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3CD9" w:rsidRPr="004A3CD9" w:rsidRDefault="004A3CD9" w:rsidP="00D02FBA">
      <w:pPr>
        <w:jc w:val="center"/>
        <w:rPr>
          <w:b/>
          <w:sz w:val="28"/>
          <w:szCs w:val="28"/>
        </w:rPr>
      </w:pPr>
      <w:bookmarkStart w:id="0" w:name="_GoBack"/>
      <w:bookmarkEnd w:id="0"/>
      <w:r w:rsidRPr="004A3CD9">
        <w:rPr>
          <w:b/>
          <w:sz w:val="28"/>
          <w:szCs w:val="28"/>
        </w:rPr>
        <w:t>GUIDE DU FACILITATEUR</w:t>
      </w:r>
    </w:p>
    <w:p w:rsidR="004A3CD9" w:rsidRPr="004A3CD9" w:rsidRDefault="004A3CD9" w:rsidP="00D02FBA">
      <w:pPr>
        <w:jc w:val="center"/>
        <w:rPr>
          <w:b/>
          <w:sz w:val="28"/>
          <w:szCs w:val="28"/>
        </w:rPr>
      </w:pPr>
    </w:p>
    <w:p w:rsidR="005E6E7F" w:rsidRPr="004A3CD9" w:rsidRDefault="005E6E7F" w:rsidP="00D02FBA">
      <w:pPr>
        <w:jc w:val="center"/>
        <w:rPr>
          <w:b/>
          <w:sz w:val="28"/>
          <w:szCs w:val="28"/>
        </w:rPr>
      </w:pPr>
      <w:r w:rsidRPr="004A3CD9">
        <w:rPr>
          <w:b/>
          <w:sz w:val="28"/>
          <w:szCs w:val="28"/>
        </w:rPr>
        <w:t>FORMATION</w:t>
      </w:r>
      <w:r w:rsidR="0007248B" w:rsidRPr="004A3CD9">
        <w:rPr>
          <w:b/>
          <w:sz w:val="28"/>
          <w:szCs w:val="28"/>
        </w:rPr>
        <w:t xml:space="preserve"> </w:t>
      </w:r>
      <w:r w:rsidRPr="004A3CD9">
        <w:rPr>
          <w:b/>
          <w:sz w:val="28"/>
          <w:szCs w:val="28"/>
        </w:rPr>
        <w:t xml:space="preserve">PARTICIPATIVE </w:t>
      </w:r>
    </w:p>
    <w:p w:rsidR="0007248B" w:rsidRPr="004A3CD9" w:rsidRDefault="0007248B" w:rsidP="00D02FBA">
      <w:pPr>
        <w:jc w:val="center"/>
        <w:rPr>
          <w:b/>
          <w:sz w:val="28"/>
          <w:szCs w:val="28"/>
        </w:rPr>
      </w:pPr>
      <w:r w:rsidRPr="004A3CD9">
        <w:rPr>
          <w:b/>
          <w:sz w:val="28"/>
          <w:szCs w:val="28"/>
        </w:rPr>
        <w:t>DES COMITES DE VEILLE</w:t>
      </w:r>
    </w:p>
    <w:p w:rsidR="005E6E7F" w:rsidRPr="004A3CD9" w:rsidRDefault="005E6E7F" w:rsidP="00D02FBA">
      <w:pPr>
        <w:jc w:val="center"/>
        <w:rPr>
          <w:b/>
          <w:sz w:val="28"/>
          <w:szCs w:val="28"/>
        </w:rPr>
      </w:pPr>
      <w:r w:rsidRPr="004A3CD9">
        <w:rPr>
          <w:b/>
          <w:sz w:val="28"/>
          <w:szCs w:val="28"/>
        </w:rPr>
        <w:t>APPLIQUEE AU CONTEXTE COMMUNAUTAIRE</w:t>
      </w:r>
    </w:p>
    <w:p w:rsidR="005E6E7F" w:rsidRPr="004A3CD9" w:rsidRDefault="00802356" w:rsidP="00D02FBA">
      <w:pPr>
        <w:jc w:val="center"/>
        <w:rPr>
          <w:b/>
          <w:sz w:val="28"/>
          <w:szCs w:val="28"/>
        </w:rPr>
      </w:pPr>
      <w:r w:rsidRPr="00D7594B">
        <w:rPr>
          <w:b/>
          <w:sz w:val="28"/>
          <w:szCs w:val="28"/>
          <w:highlight w:val="yellow"/>
        </w:rPr>
        <w:t>DRAFT 2 (</w:t>
      </w:r>
      <w:r w:rsidR="00AB26C5" w:rsidRPr="00D7594B">
        <w:rPr>
          <w:b/>
          <w:sz w:val="28"/>
          <w:szCs w:val="28"/>
          <w:highlight w:val="yellow"/>
        </w:rPr>
        <w:t>7</w:t>
      </w:r>
      <w:r w:rsidR="005E6E7F" w:rsidRPr="00D7594B">
        <w:rPr>
          <w:b/>
          <w:sz w:val="28"/>
          <w:szCs w:val="28"/>
          <w:highlight w:val="yellow"/>
        </w:rPr>
        <w:t xml:space="preserve"> DECEMBRE</w:t>
      </w:r>
      <w:r w:rsidRPr="00D7594B">
        <w:rPr>
          <w:b/>
          <w:sz w:val="28"/>
          <w:szCs w:val="28"/>
          <w:highlight w:val="yellow"/>
        </w:rPr>
        <w:t>)</w:t>
      </w:r>
    </w:p>
    <w:p w:rsidR="005E6E7F" w:rsidRPr="004A3CD9" w:rsidRDefault="005E6E7F" w:rsidP="00D02FBA">
      <w:pPr>
        <w:jc w:val="center"/>
        <w:rPr>
          <w:b/>
          <w:sz w:val="28"/>
          <w:szCs w:val="28"/>
        </w:rPr>
      </w:pPr>
    </w:p>
    <w:p w:rsidR="00A5572B" w:rsidRPr="004A3CD9" w:rsidRDefault="00A5572B" w:rsidP="00D02FBA">
      <w:pPr>
        <w:jc w:val="center"/>
        <w:rPr>
          <w:b/>
          <w:sz w:val="28"/>
          <w:szCs w:val="28"/>
        </w:rPr>
      </w:pPr>
      <w:r w:rsidRPr="004A3CD9">
        <w:rPr>
          <w:b/>
          <w:sz w:val="28"/>
          <w:szCs w:val="28"/>
        </w:rPr>
        <w:t>CELLULE N</w:t>
      </w:r>
      <w:r w:rsidR="00802356" w:rsidRPr="004A3CD9">
        <w:rPr>
          <w:b/>
          <w:sz w:val="28"/>
          <w:szCs w:val="28"/>
        </w:rPr>
        <w:t xml:space="preserve">ATIONALE DE LUTTE CONTRE </w:t>
      </w:r>
      <w:r w:rsidR="005E6E7F" w:rsidRPr="004A3CD9">
        <w:rPr>
          <w:b/>
          <w:sz w:val="28"/>
          <w:szCs w:val="28"/>
        </w:rPr>
        <w:t>ÉBOLA</w:t>
      </w:r>
      <w:r w:rsidRPr="004A3CD9">
        <w:rPr>
          <w:b/>
          <w:sz w:val="28"/>
          <w:szCs w:val="28"/>
        </w:rPr>
        <w:br/>
        <w:t>UNITE COMMUNICATION</w:t>
      </w:r>
      <w:r w:rsidRPr="004A3CD9">
        <w:rPr>
          <w:b/>
          <w:sz w:val="28"/>
          <w:szCs w:val="28"/>
        </w:rPr>
        <w:br/>
        <w:t>GROUPE DE TRAVAIL COMITE DE VEILLE</w:t>
      </w:r>
    </w:p>
    <w:p w:rsidR="0007248B" w:rsidRDefault="0007248B" w:rsidP="00C32112">
      <w:pPr>
        <w:rPr>
          <w:b/>
        </w:rPr>
      </w:pPr>
    </w:p>
    <w:p w:rsidR="00C35939" w:rsidRDefault="00C35939" w:rsidP="00C32112">
      <w:pPr>
        <w:rPr>
          <w:b/>
        </w:rPr>
      </w:pPr>
    </w:p>
    <w:p w:rsidR="00C35939" w:rsidRDefault="00C35939" w:rsidP="00C32112">
      <w:pPr>
        <w:rPr>
          <w:b/>
        </w:rPr>
      </w:pPr>
    </w:p>
    <w:p w:rsidR="004F77AC" w:rsidRDefault="005E6E7F" w:rsidP="004F77AC">
      <w:pPr>
        <w:rPr>
          <w:b/>
        </w:rPr>
      </w:pPr>
      <w:r>
        <w:rPr>
          <w:b/>
        </w:rPr>
        <w:t xml:space="preserve">OBJECTIFS DE LA FORMATION </w:t>
      </w:r>
      <w:r w:rsidR="00436A42">
        <w:rPr>
          <w:b/>
        </w:rPr>
        <w:t>PARTICIPATIVE</w:t>
      </w:r>
    </w:p>
    <w:p w:rsidR="00CB6C20" w:rsidRDefault="00CB6C20" w:rsidP="004F77AC">
      <w:pPr>
        <w:rPr>
          <w:b/>
        </w:rPr>
      </w:pPr>
    </w:p>
    <w:p w:rsidR="004F77AC" w:rsidRPr="000B4E2B" w:rsidRDefault="004F77AC" w:rsidP="00802356">
      <w:pPr>
        <w:pStyle w:val="Paragraphedeliste"/>
        <w:numPr>
          <w:ilvl w:val="0"/>
          <w:numId w:val="27"/>
        </w:numPr>
        <w:rPr>
          <w:rFonts w:ascii="Times New Roman" w:hAnsi="Times New Roman" w:cs="Times New Roman"/>
          <w:sz w:val="24"/>
          <w:szCs w:val="24"/>
        </w:rPr>
      </w:pPr>
      <w:r w:rsidRPr="000B4E2B">
        <w:rPr>
          <w:rFonts w:ascii="Times New Roman" w:hAnsi="Times New Roman" w:cs="Times New Roman"/>
          <w:sz w:val="24"/>
          <w:szCs w:val="24"/>
        </w:rPr>
        <w:t>Les membres des comités de veille discutent des comportements clés pour réduire les risques de transmission de la MVE au sein de leur communauté.</w:t>
      </w:r>
    </w:p>
    <w:p w:rsidR="00C35939" w:rsidRPr="000B4E2B" w:rsidRDefault="004F77AC" w:rsidP="00802356">
      <w:pPr>
        <w:pStyle w:val="Paragraphedeliste"/>
        <w:numPr>
          <w:ilvl w:val="0"/>
          <w:numId w:val="27"/>
        </w:numPr>
        <w:rPr>
          <w:rFonts w:ascii="Times New Roman" w:hAnsi="Times New Roman" w:cs="Times New Roman"/>
          <w:sz w:val="24"/>
          <w:szCs w:val="24"/>
        </w:rPr>
      </w:pPr>
      <w:r w:rsidRPr="000B4E2B">
        <w:rPr>
          <w:rFonts w:ascii="Times New Roman" w:hAnsi="Times New Roman" w:cs="Times New Roman"/>
          <w:sz w:val="24"/>
          <w:szCs w:val="24"/>
        </w:rPr>
        <w:t xml:space="preserve">Les membres des comités de veille ont acquis les capacités pour jouer leur rôle de facilitateurs et catalyseurs de l’engagement communautaire dans les 7 domaines d’intervention. </w:t>
      </w:r>
    </w:p>
    <w:p w:rsidR="005A1CBC" w:rsidRDefault="004A3CD9" w:rsidP="005C559D">
      <w:pPr>
        <w:rPr>
          <w:b/>
        </w:rPr>
      </w:pPr>
      <w:r>
        <w:rPr>
          <w:b/>
        </w:rPr>
        <w:t xml:space="preserve">PLAN DE </w:t>
      </w:r>
      <w:r w:rsidR="00D96563">
        <w:rPr>
          <w:b/>
        </w:rPr>
        <w:t xml:space="preserve">LA </w:t>
      </w:r>
      <w:r>
        <w:rPr>
          <w:b/>
        </w:rPr>
        <w:t>FORMATION</w:t>
      </w:r>
      <w:r w:rsidR="00D96563">
        <w:rPr>
          <w:b/>
        </w:rPr>
        <w:t xml:space="preserve"> PARTICIPATIVE</w:t>
      </w:r>
    </w:p>
    <w:p w:rsidR="00A5572B" w:rsidRDefault="00A5572B" w:rsidP="005C559D">
      <w:pPr>
        <w:rPr>
          <w:b/>
        </w:rPr>
      </w:pPr>
    </w:p>
    <w:p w:rsidR="00A5572B" w:rsidRPr="00DB7344" w:rsidRDefault="009E5444" w:rsidP="00A5572B">
      <w:pPr>
        <w:rPr>
          <w:b/>
          <w:color w:val="FF0000"/>
        </w:rPr>
      </w:pPr>
      <w:r w:rsidRPr="00705123">
        <w:rPr>
          <w:b/>
          <w:color w:val="FF0000"/>
        </w:rPr>
        <w:t>Session 1</w:t>
      </w:r>
      <w:r w:rsidR="0007248B" w:rsidRPr="00705123">
        <w:rPr>
          <w:b/>
          <w:color w:val="FF0000"/>
        </w:rPr>
        <w:t xml:space="preserve"> : Brise-glace. Présentation des membres du Comité de veille. </w:t>
      </w:r>
    </w:p>
    <w:p w:rsidR="00DB7344" w:rsidRDefault="00DB7344" w:rsidP="0007248B">
      <w:pPr>
        <w:rPr>
          <w:b/>
        </w:rPr>
      </w:pPr>
    </w:p>
    <w:p w:rsidR="0007248B" w:rsidRPr="00A5572B" w:rsidRDefault="00A5572B" w:rsidP="0007248B">
      <w:r w:rsidRPr="00A5572B">
        <w:rPr>
          <w:b/>
        </w:rPr>
        <w:t>Objectif :</w:t>
      </w:r>
      <w:r w:rsidRPr="00A5572B">
        <w:t xml:space="preserve"> Les membres des Comités de veille ont l’occasion de se présenter et de partager avec les autres participants.</w:t>
      </w:r>
    </w:p>
    <w:p w:rsidR="0007248B" w:rsidRPr="00A5572B" w:rsidRDefault="0007248B" w:rsidP="0007248B">
      <w:pPr>
        <w:rPr>
          <w:color w:val="FF0000"/>
        </w:rPr>
      </w:pPr>
      <w:r w:rsidRPr="00A5572B">
        <w:rPr>
          <w:b/>
        </w:rPr>
        <w:t>Durée :</w:t>
      </w:r>
      <w:r w:rsidRPr="00A5572B">
        <w:t xml:space="preserve"> 15 minutes</w:t>
      </w:r>
    </w:p>
    <w:p w:rsidR="00A7490D" w:rsidRPr="00A5572B" w:rsidRDefault="00B315FB" w:rsidP="009E5444">
      <w:r>
        <w:rPr>
          <w:b/>
        </w:rPr>
        <w:t xml:space="preserve">Outil : </w:t>
      </w:r>
      <w:r w:rsidR="00A7490D">
        <w:t>(optionnel</w:t>
      </w:r>
      <w:r>
        <w:t>)</w:t>
      </w:r>
      <w:r w:rsidR="00A7490D">
        <w:t xml:space="preserve"> : tableau </w:t>
      </w:r>
      <w:r>
        <w:t xml:space="preserve">ou papier kraft </w:t>
      </w:r>
      <w:r w:rsidR="00A7490D">
        <w:t xml:space="preserve">et marqueurs </w:t>
      </w:r>
    </w:p>
    <w:p w:rsidR="00A5572B" w:rsidRDefault="00A5572B" w:rsidP="009E5444"/>
    <w:p w:rsidR="00A5572B" w:rsidRPr="00A5572B" w:rsidRDefault="00A5572B" w:rsidP="009E5444">
      <w:pPr>
        <w:rPr>
          <w:b/>
        </w:rPr>
      </w:pPr>
      <w:r w:rsidRPr="00A5572B">
        <w:rPr>
          <w:b/>
        </w:rPr>
        <w:t>Déroulement :</w:t>
      </w:r>
    </w:p>
    <w:p w:rsidR="00705123" w:rsidRDefault="00705123" w:rsidP="00A5572B">
      <w:r>
        <w:t xml:space="preserve">1.1 </w:t>
      </w:r>
      <w:r w:rsidR="00A5572B">
        <w:t xml:space="preserve">Les participants se présentent à tour de rôle. </w:t>
      </w:r>
    </w:p>
    <w:p w:rsidR="00627CD2" w:rsidRDefault="00627CD2" w:rsidP="00A5572B"/>
    <w:p w:rsidR="009E5444" w:rsidRDefault="00705123" w:rsidP="00A5572B">
      <w:r>
        <w:t xml:space="preserve">1.2 Les participants </w:t>
      </w:r>
      <w:r w:rsidR="00A5572B">
        <w:t>partagent brièvement le</w:t>
      </w:r>
      <w:r w:rsidR="00802356">
        <w:t xml:space="preserve">ur analyse de la situation concernant </w:t>
      </w:r>
      <w:r w:rsidR="00A5572B">
        <w:t xml:space="preserve">Ebola dans leur </w:t>
      </w:r>
      <w:r>
        <w:t>communauté. Q</w:t>
      </w:r>
      <w:r w:rsidR="00A5572B">
        <w:t xml:space="preserve">uel </w:t>
      </w:r>
      <w:r>
        <w:t xml:space="preserve">sont les principaux problèmes </w:t>
      </w:r>
      <w:r w:rsidR="00A5572B">
        <w:t>d’après eux</w:t>
      </w:r>
      <w:r>
        <w:t> ? C</w:t>
      </w:r>
      <w:r w:rsidR="00A41689">
        <w:t xml:space="preserve">omment </w:t>
      </w:r>
      <w:r w:rsidR="009E5444">
        <w:t>pensent</w:t>
      </w:r>
      <w:r w:rsidR="00A41689">
        <w:t>-ils</w:t>
      </w:r>
      <w:r w:rsidR="009E5444">
        <w:t xml:space="preserve"> contribuer</w:t>
      </w:r>
      <w:r w:rsidR="00397F54">
        <w:t xml:space="preserve"> </w:t>
      </w:r>
      <w:r w:rsidR="00BA62EA">
        <w:t>à</w:t>
      </w:r>
      <w:r w:rsidR="00802356">
        <w:t xml:space="preserve"> la lutte contre </w:t>
      </w:r>
      <w:r w:rsidR="00397F54">
        <w:t>Ebola en tant que membre du comité de veille</w:t>
      </w:r>
      <w:r w:rsidR="00A5572B">
        <w:t> ?</w:t>
      </w:r>
    </w:p>
    <w:p w:rsidR="00F246D0" w:rsidRDefault="00F246D0" w:rsidP="009E5444"/>
    <w:p w:rsidR="00F246D0" w:rsidRDefault="00627CD2" w:rsidP="009E5444">
      <w:r>
        <w:t xml:space="preserve">1.3 </w:t>
      </w:r>
      <w:r w:rsidR="00F246D0">
        <w:t xml:space="preserve">Le rapporteur note les informations clé qui seront reprises dans la session 4 </w:t>
      </w:r>
      <w:r w:rsidR="005A1CBC">
        <w:t>portant</w:t>
      </w:r>
      <w:r w:rsidR="00F246D0">
        <w:t xml:space="preserve"> sur la situation de la communauté</w:t>
      </w:r>
      <w:r w:rsidR="00A5572B">
        <w:t>.</w:t>
      </w:r>
    </w:p>
    <w:p w:rsidR="006E5C76" w:rsidRDefault="006E5C76" w:rsidP="009E5444"/>
    <w:p w:rsidR="006E5C76" w:rsidRPr="006E5C76" w:rsidRDefault="007A23FD" w:rsidP="009E5444">
      <w:pPr>
        <w:rPr>
          <w:i/>
        </w:rPr>
      </w:pPr>
      <w:r>
        <w:t>Si vous</w:t>
      </w:r>
      <w:r w:rsidR="00A7490D">
        <w:t xml:space="preserve"> voulez investir plus de temps dans</w:t>
      </w:r>
      <w:r>
        <w:t xml:space="preserve"> c</w:t>
      </w:r>
      <w:r w:rsidR="00A7490D">
        <w:t xml:space="preserve">ette session introductive, dessinez </w:t>
      </w:r>
      <w:r w:rsidR="003E3F70" w:rsidRPr="007A23FD">
        <w:t>un schéma du/ des villages</w:t>
      </w:r>
      <w:r>
        <w:t xml:space="preserve"> ou quartier</w:t>
      </w:r>
      <w:r w:rsidR="00B315FB">
        <w:t>s</w:t>
      </w:r>
      <w:r w:rsidR="003E3F70" w:rsidRPr="007A23FD">
        <w:t xml:space="preserve"> d’intervention </w:t>
      </w:r>
      <w:r w:rsidR="00B315FB">
        <w:t xml:space="preserve">des comités de veille </w:t>
      </w:r>
      <w:r w:rsidRPr="007A23FD">
        <w:t xml:space="preserve">sur </w:t>
      </w:r>
      <w:r w:rsidR="006E5C76" w:rsidRPr="007A23FD">
        <w:t>un tableau, o</w:t>
      </w:r>
      <w:r w:rsidRPr="007A23FD">
        <w:t xml:space="preserve">u du papier kraft collé au  mur. Il </w:t>
      </w:r>
      <w:r w:rsidR="006E5C76" w:rsidRPr="007A23FD">
        <w:t xml:space="preserve">sera  utile d'identifier sur ce schéma un objet commun et  connu de tous: route transversale, marché, école,  etc. L'exercice consistera pour chaque membre du  Comité d'aller au </w:t>
      </w:r>
      <w:r w:rsidR="006E5C76" w:rsidRPr="007A23FD">
        <w:lastRenderedPageBreak/>
        <w:t xml:space="preserve">tableau et d'identifier la  position géographique de son </w:t>
      </w:r>
      <w:r>
        <w:t>village/</w:t>
      </w:r>
      <w:r w:rsidR="006E5C76" w:rsidRPr="007A23FD">
        <w:t xml:space="preserve">quartier. </w:t>
      </w:r>
      <w:r>
        <w:t>A</w:t>
      </w:r>
      <w:r w:rsidR="006E5C76" w:rsidRPr="007A23FD">
        <w:t>u bout du compte, on pourra s'apercevoir  du "maillage géographique "des membres du  Comité. On pourra aussi se rendre compte de la couverture  homogène ou non des membres du Comité sur l'espace du  village. Cette même carte servira pour la session où le  centre de transit et autres seront  matérialisés</w:t>
      </w:r>
      <w:r w:rsidR="006E5C76" w:rsidRPr="007A23FD">
        <w:rPr>
          <w:i/>
        </w:rPr>
        <w:t xml:space="preserve">. </w:t>
      </w:r>
    </w:p>
    <w:p w:rsidR="00F825C4" w:rsidRPr="0022783E" w:rsidRDefault="00F825C4" w:rsidP="00F825C4">
      <w:pPr>
        <w:rPr>
          <w:b/>
        </w:rPr>
      </w:pPr>
    </w:p>
    <w:p w:rsidR="0007248B" w:rsidRPr="00705123" w:rsidRDefault="0007248B" w:rsidP="00F825C4">
      <w:pPr>
        <w:rPr>
          <w:b/>
          <w:color w:val="FF0000"/>
        </w:rPr>
      </w:pPr>
      <w:r w:rsidRPr="00705123">
        <w:rPr>
          <w:b/>
          <w:color w:val="FF0000"/>
        </w:rPr>
        <w:t xml:space="preserve">Session 2 : Dialogue sur la MVE </w:t>
      </w:r>
      <w:r w:rsidR="0022783E" w:rsidRPr="00705123">
        <w:rPr>
          <w:b/>
          <w:color w:val="FF0000"/>
        </w:rPr>
        <w:t>et les comportements protecteurs.</w:t>
      </w:r>
    </w:p>
    <w:p w:rsidR="00DB7344" w:rsidRDefault="00DB7344" w:rsidP="00A5572B">
      <w:pPr>
        <w:rPr>
          <w:b/>
        </w:rPr>
      </w:pPr>
    </w:p>
    <w:p w:rsidR="00A5572B" w:rsidRPr="00A5572B" w:rsidRDefault="00A5572B" w:rsidP="00A5572B">
      <w:r w:rsidRPr="00A5572B">
        <w:rPr>
          <w:b/>
        </w:rPr>
        <w:t>Objectif :</w:t>
      </w:r>
      <w:r w:rsidRPr="00A5572B">
        <w:t xml:space="preserve"> </w:t>
      </w:r>
      <w:r w:rsidR="00705123" w:rsidRPr="00A5572B">
        <w:t xml:space="preserve">Les membres des Comités de veille </w:t>
      </w:r>
      <w:r w:rsidR="00AA070F">
        <w:t>renforcent</w:t>
      </w:r>
      <w:r w:rsidR="00705123">
        <w:t xml:space="preserve"> leur</w:t>
      </w:r>
      <w:r w:rsidR="00256628" w:rsidRPr="00256628">
        <w:t xml:space="preserve"> compréhension de la MVE et des comportements clé à promouvoir.</w:t>
      </w:r>
    </w:p>
    <w:p w:rsidR="00A5572B" w:rsidRPr="00A5572B" w:rsidRDefault="00A5572B" w:rsidP="00A5572B">
      <w:pPr>
        <w:rPr>
          <w:color w:val="FF0000"/>
        </w:rPr>
      </w:pPr>
      <w:r w:rsidRPr="00A5572B">
        <w:rPr>
          <w:b/>
        </w:rPr>
        <w:t>Durée :</w:t>
      </w:r>
      <w:r w:rsidRPr="00A5572B">
        <w:t xml:space="preserve"> </w:t>
      </w:r>
      <w:r w:rsidR="00256628">
        <w:t>1h30</w:t>
      </w:r>
    </w:p>
    <w:p w:rsidR="00A735AD" w:rsidRPr="0022783E" w:rsidRDefault="00A5572B" w:rsidP="00F825C4">
      <w:r w:rsidRPr="00A5572B">
        <w:rPr>
          <w:b/>
        </w:rPr>
        <w:t>Outil</w:t>
      </w:r>
      <w:r w:rsidR="0022783E">
        <w:rPr>
          <w:b/>
        </w:rPr>
        <w:t>s</w:t>
      </w:r>
      <w:r w:rsidRPr="00A5572B">
        <w:rPr>
          <w:b/>
        </w:rPr>
        <w:t> </w:t>
      </w:r>
      <w:r w:rsidR="0022783E">
        <w:rPr>
          <w:b/>
        </w:rPr>
        <w:t>(voir boîte à outils)</w:t>
      </w:r>
      <w:r w:rsidRPr="00A5572B">
        <w:rPr>
          <w:b/>
        </w:rPr>
        <w:t>:</w:t>
      </w:r>
      <w:r>
        <w:t xml:space="preserve"> P</w:t>
      </w:r>
      <w:r w:rsidRPr="00A5572B">
        <w:t>ré</w:t>
      </w:r>
      <w:r>
        <w:t>sentation PPT</w:t>
      </w:r>
      <w:r w:rsidR="00B315FB">
        <w:t xml:space="preserve"> ou affiches </w:t>
      </w:r>
      <w:r w:rsidR="00256628">
        <w:t>et b</w:t>
      </w:r>
      <w:r>
        <w:t>oîte à images.</w:t>
      </w:r>
      <w:r w:rsidR="00256628" w:rsidRPr="00767298">
        <w:rPr>
          <w:b/>
        </w:rPr>
        <w:t xml:space="preserve"> </w:t>
      </w:r>
      <w:r w:rsidR="00256628">
        <w:t xml:space="preserve">La </w:t>
      </w:r>
      <w:r w:rsidR="00256628" w:rsidRPr="00256628">
        <w:t>Boîte à images </w:t>
      </w:r>
      <w:r w:rsidR="00C35939">
        <w:t xml:space="preserve">est un appui visuel pour </w:t>
      </w:r>
      <w:r w:rsidR="00256628">
        <w:t>les formateurs</w:t>
      </w:r>
      <w:r w:rsidR="00285817" w:rsidRPr="00256628">
        <w:t xml:space="preserve"> </w:t>
      </w:r>
      <w:r w:rsidR="00256628">
        <w:t>e</w:t>
      </w:r>
      <w:r w:rsidR="00B315FB">
        <w:t xml:space="preserve">t mobilisateurs sociaux responsables de </w:t>
      </w:r>
      <w:r w:rsidR="00256628">
        <w:t>la communication interpersonnelle en réponse à l’épidémie d’</w:t>
      </w:r>
      <w:r w:rsidR="00767298">
        <w:t xml:space="preserve">Ébola. </w:t>
      </w:r>
      <w:r w:rsidR="00256628">
        <w:t xml:space="preserve">Elle est conçue comme un appui pour </w:t>
      </w:r>
      <w:r w:rsidR="00285817" w:rsidRPr="00256628">
        <w:t>animer des discussions individuelles ou en groupe sur les</w:t>
      </w:r>
      <w:r w:rsidR="00B315FB">
        <w:t xml:space="preserve"> comportements protecteurs</w:t>
      </w:r>
      <w:r w:rsidR="00256628">
        <w:t xml:space="preserve">. Pour assurer l’engagement </w:t>
      </w:r>
      <w:r w:rsidR="00285817" w:rsidRPr="00256628">
        <w:t xml:space="preserve">des communautés pour une </w:t>
      </w:r>
      <w:r w:rsidR="00256628">
        <w:t xml:space="preserve">réponse effective à l’épidémie, </w:t>
      </w:r>
      <w:r w:rsidR="00285817" w:rsidRPr="00256628">
        <w:t>ces images devrai</w:t>
      </w:r>
      <w:r w:rsidR="00B315FB">
        <w:t>en</w:t>
      </w:r>
      <w:r w:rsidR="00285817" w:rsidRPr="00256628">
        <w:t xml:space="preserve">t </w:t>
      </w:r>
      <w:r w:rsidR="00256628">
        <w:t xml:space="preserve">être utilisées pour apporter de </w:t>
      </w:r>
      <w:r w:rsidR="00285817" w:rsidRPr="00256628">
        <w:t>l’information et stimuler la discussion, plut</w:t>
      </w:r>
      <w:r w:rsidR="00256628">
        <w:t xml:space="preserve">ôt que « passer </w:t>
      </w:r>
      <w:r w:rsidR="00285817" w:rsidRPr="00256628">
        <w:t>les messages ».</w:t>
      </w:r>
    </w:p>
    <w:p w:rsidR="00E06AB8" w:rsidRPr="00137D5F" w:rsidRDefault="00E06AB8" w:rsidP="00E06AB8">
      <w:pPr>
        <w:rPr>
          <w:rFonts w:asciiTheme="minorHAnsi" w:hAnsiTheme="minorHAnsi"/>
          <w:b/>
          <w:sz w:val="22"/>
          <w:szCs w:val="22"/>
        </w:rPr>
      </w:pPr>
    </w:p>
    <w:p w:rsidR="00E06AB8" w:rsidRPr="00B315FB" w:rsidRDefault="00E06AB8" w:rsidP="00E06AB8">
      <w:pPr>
        <w:rPr>
          <w:b/>
        </w:rPr>
      </w:pPr>
      <w:r w:rsidRPr="00B315FB">
        <w:rPr>
          <w:b/>
        </w:rPr>
        <w:t>Déroulement</w:t>
      </w:r>
    </w:p>
    <w:p w:rsidR="00E06AB8" w:rsidRPr="00B315FB" w:rsidRDefault="007D4CD7" w:rsidP="00E06AB8">
      <w:r>
        <w:t>2.1 Présentez</w:t>
      </w:r>
      <w:r w:rsidR="00E06AB8" w:rsidRPr="00B315FB">
        <w:t xml:space="preserve"> le Power Point ou les affiches disponibles  pour donner l</w:t>
      </w:r>
      <w:r w:rsidR="007347BF">
        <w:t>es infos de base sur la maladie.</w:t>
      </w:r>
      <w:r>
        <w:t xml:space="preserve"> (15min)</w:t>
      </w:r>
    </w:p>
    <w:p w:rsidR="00E06AB8" w:rsidRPr="00B315FB" w:rsidRDefault="00E06AB8" w:rsidP="00E06AB8">
      <w:r w:rsidRPr="00B315FB">
        <w:t>2.2 : Utilisez la boîte à images pour discuter des comportements protecteurs</w:t>
      </w:r>
      <w:r w:rsidR="007D4CD7">
        <w:t xml:space="preserve"> (1h25)</w:t>
      </w:r>
      <w:r w:rsidRPr="00B315FB">
        <w:t xml:space="preserve">. </w:t>
      </w:r>
    </w:p>
    <w:p w:rsidR="00E06AB8" w:rsidRPr="00B315FB" w:rsidRDefault="00E06AB8" w:rsidP="00E06AB8"/>
    <w:p w:rsidR="00E06AB8" w:rsidRPr="00B315FB" w:rsidRDefault="00E06AB8" w:rsidP="00E06AB8">
      <w:r w:rsidRPr="00B315FB">
        <w:t>Expliquez que la boî</w:t>
      </w:r>
      <w:r w:rsidR="00B315FB">
        <w:t xml:space="preserve">te à image est un outil de communication </w:t>
      </w:r>
      <w:r w:rsidRPr="00B315FB">
        <w:t xml:space="preserve">participative. </w:t>
      </w:r>
    </w:p>
    <w:p w:rsidR="00E06AB8" w:rsidRPr="00B315FB" w:rsidRDefault="00E06AB8" w:rsidP="00E06AB8"/>
    <w:p w:rsidR="00E06AB8" w:rsidRPr="00B315FB" w:rsidRDefault="00E06AB8" w:rsidP="00E06AB8">
      <w:r w:rsidRPr="00B315FB">
        <w:t>Placez ou tenez les images de façon à ce qu’elles soient bien visibles par tout le monde.</w:t>
      </w:r>
    </w:p>
    <w:p w:rsidR="00E06AB8" w:rsidRPr="00B315FB" w:rsidRDefault="00E06AB8" w:rsidP="00E06AB8">
      <w:pPr>
        <w:pStyle w:val="Default"/>
        <w:rPr>
          <w:rFonts w:ascii="Times New Roman" w:eastAsia="Times New Roman" w:hAnsi="Times New Roman" w:cs="Times New Roman"/>
          <w:color w:val="auto"/>
          <w:lang w:val="fr-FR"/>
        </w:rPr>
      </w:pPr>
      <w:r w:rsidRPr="00B315FB">
        <w:rPr>
          <w:rFonts w:ascii="Times New Roman" w:eastAsia="Times New Roman" w:hAnsi="Times New Roman" w:cs="Times New Roman"/>
          <w:color w:val="auto"/>
          <w:lang w:val="fr-FR"/>
        </w:rPr>
        <w:t>Demandez à tout le monde de regarder</w:t>
      </w:r>
      <w:r w:rsidR="00B315FB">
        <w:rPr>
          <w:rFonts w:ascii="Times New Roman" w:eastAsia="Times New Roman" w:hAnsi="Times New Roman" w:cs="Times New Roman"/>
          <w:color w:val="auto"/>
          <w:lang w:val="fr-FR"/>
        </w:rPr>
        <w:t xml:space="preserve"> attentivement l’image et donnez</w:t>
      </w:r>
      <w:r w:rsidRPr="00B315FB">
        <w:rPr>
          <w:rFonts w:ascii="Times New Roman" w:eastAsia="Times New Roman" w:hAnsi="Times New Roman" w:cs="Times New Roman"/>
          <w:color w:val="auto"/>
          <w:lang w:val="fr-FR"/>
        </w:rPr>
        <w:t xml:space="preserve"> la possibilité à chacun de bien la voir.</w:t>
      </w:r>
    </w:p>
    <w:p w:rsidR="00E06AB8" w:rsidRPr="00B315FB" w:rsidRDefault="00E06AB8" w:rsidP="00E06AB8"/>
    <w:p w:rsidR="00E06AB8" w:rsidRPr="00B315FB" w:rsidRDefault="00E06AB8" w:rsidP="00E06AB8">
      <w:r w:rsidRPr="00B315FB">
        <w:t>Pour chaque</w:t>
      </w:r>
      <w:r w:rsidR="00B315FB">
        <w:t xml:space="preserve"> image de la Boîte, posez ces</w:t>
      </w:r>
      <w:r w:rsidRPr="00B315FB">
        <w:t xml:space="preserve"> questions ouvertes aux participants :</w:t>
      </w:r>
    </w:p>
    <w:p w:rsidR="00E06AB8" w:rsidRPr="00B315FB" w:rsidRDefault="00E06AB8" w:rsidP="00E06AB8"/>
    <w:p w:rsidR="00E06AB8" w:rsidRPr="00B315FB" w:rsidRDefault="00E06AB8" w:rsidP="00E06AB8">
      <w:r w:rsidRPr="00B315FB">
        <w:t>D’abord, montrez l’image au groupe et demandez-leur :</w:t>
      </w:r>
    </w:p>
    <w:p w:rsidR="00E06AB8" w:rsidRDefault="00E06AB8" w:rsidP="00E06AB8">
      <w:pPr>
        <w:pStyle w:val="Paragraphedeliste"/>
        <w:numPr>
          <w:ilvl w:val="0"/>
          <w:numId w:val="5"/>
        </w:numPr>
      </w:pPr>
      <w:r w:rsidRPr="00137D5F">
        <w:t xml:space="preserve">Qu’est-ce qu’on voit sur cette image ? </w:t>
      </w:r>
    </w:p>
    <w:p w:rsidR="00E06AB8" w:rsidRDefault="00E06AB8" w:rsidP="00E06AB8">
      <w:pPr>
        <w:pStyle w:val="Paragraphedeliste"/>
        <w:numPr>
          <w:ilvl w:val="0"/>
          <w:numId w:val="5"/>
        </w:numPr>
      </w:pPr>
      <w:r>
        <w:t>Laissez le temps de réfléchir aux participants et écoutez leurs réponses;</w:t>
      </w:r>
    </w:p>
    <w:p w:rsidR="00E06AB8" w:rsidRPr="00137D5F" w:rsidRDefault="00E06AB8" w:rsidP="00E06AB8">
      <w:pPr>
        <w:pStyle w:val="Paragraphedeliste"/>
        <w:numPr>
          <w:ilvl w:val="0"/>
          <w:numId w:val="5"/>
        </w:numPr>
      </w:pPr>
      <w:r>
        <w:t xml:space="preserve">Posez des questions qui suscitent l’intérêt de l’auditoire et faites des relances </w:t>
      </w:r>
      <w:r w:rsidRPr="00137D5F">
        <w:t xml:space="preserve"> [2 minutes].</w:t>
      </w:r>
    </w:p>
    <w:p w:rsidR="00E06AB8" w:rsidRPr="00137D5F" w:rsidRDefault="00E06AB8" w:rsidP="00E06AB8">
      <w:pPr>
        <w:rPr>
          <w:rFonts w:asciiTheme="minorHAnsi" w:hAnsiTheme="minorHAnsi"/>
          <w:sz w:val="22"/>
          <w:szCs w:val="22"/>
        </w:rPr>
      </w:pPr>
      <w:r w:rsidRPr="00137D5F">
        <w:rPr>
          <w:rFonts w:asciiTheme="minorHAnsi" w:hAnsiTheme="minorHAnsi"/>
          <w:sz w:val="22"/>
          <w:szCs w:val="22"/>
        </w:rPr>
        <w:t>Quand les participants ont fini de décrir</w:t>
      </w:r>
      <w:r>
        <w:rPr>
          <w:rFonts w:asciiTheme="minorHAnsi" w:hAnsiTheme="minorHAnsi"/>
          <w:sz w:val="22"/>
          <w:szCs w:val="22"/>
        </w:rPr>
        <w:t xml:space="preserve">e leurs </w:t>
      </w:r>
      <w:r w:rsidR="00B315FB">
        <w:rPr>
          <w:rFonts w:asciiTheme="minorHAnsi" w:eastAsiaTheme="minorHAnsi" w:hAnsiTheme="minorHAnsi" w:cstheme="minorBidi"/>
          <w:sz w:val="22"/>
          <w:szCs w:val="22"/>
        </w:rPr>
        <w:t>impressions sur l’image :</w:t>
      </w:r>
    </w:p>
    <w:p w:rsidR="00E06AB8" w:rsidRPr="00137D5F" w:rsidRDefault="00E06AB8" w:rsidP="00E06AB8">
      <w:pPr>
        <w:pStyle w:val="Paragraphedeliste"/>
        <w:numPr>
          <w:ilvl w:val="0"/>
          <w:numId w:val="6"/>
        </w:numPr>
      </w:pPr>
      <w:r w:rsidRPr="00137D5F">
        <w:t>Lisez les messages qui expliquent cette image</w:t>
      </w:r>
    </w:p>
    <w:p w:rsidR="00E06AB8" w:rsidRPr="00137D5F" w:rsidRDefault="00E06AB8" w:rsidP="00E06AB8">
      <w:pPr>
        <w:pStyle w:val="Paragraphedeliste"/>
        <w:numPr>
          <w:ilvl w:val="0"/>
          <w:numId w:val="6"/>
        </w:numPr>
      </w:pPr>
      <w:r w:rsidRPr="00137D5F">
        <w:t>Demandez aux pa</w:t>
      </w:r>
      <w:r w:rsidR="00B315FB">
        <w:t>rticipants ce qu’ils en pensent</w:t>
      </w:r>
    </w:p>
    <w:p w:rsidR="00E06AB8" w:rsidRPr="00137D5F" w:rsidRDefault="00E06AB8" w:rsidP="00E06AB8">
      <w:pPr>
        <w:pStyle w:val="Paragraphedeliste"/>
        <w:numPr>
          <w:ilvl w:val="0"/>
          <w:numId w:val="6"/>
        </w:numPr>
      </w:pPr>
      <w:r w:rsidRPr="00137D5F">
        <w:t>Ecoutez a</w:t>
      </w:r>
      <w:r w:rsidR="00B315FB">
        <w:t xml:space="preserve">ttentivement leurs impressions et </w:t>
      </w:r>
      <w:r w:rsidRPr="00137D5F">
        <w:t xml:space="preserve">questions </w:t>
      </w:r>
    </w:p>
    <w:p w:rsidR="00E06AB8" w:rsidRPr="004E301E" w:rsidRDefault="00E06AB8" w:rsidP="00E06AB8">
      <w:pPr>
        <w:pStyle w:val="Paragraphedeliste"/>
        <w:numPr>
          <w:ilvl w:val="0"/>
          <w:numId w:val="6"/>
        </w:numPr>
      </w:pPr>
      <w:r w:rsidRPr="00137D5F">
        <w:t>Renforcez les perceptions positives exprimées par les participants</w:t>
      </w:r>
    </w:p>
    <w:p w:rsidR="00E06AB8" w:rsidRDefault="00E06AB8" w:rsidP="00B315FB">
      <w:pPr>
        <w:pStyle w:val="Paragraphedeliste"/>
        <w:numPr>
          <w:ilvl w:val="0"/>
          <w:numId w:val="26"/>
        </w:numPr>
        <w:autoSpaceDE w:val="0"/>
        <w:autoSpaceDN w:val="0"/>
        <w:adjustRightInd w:val="0"/>
        <w:spacing w:after="77"/>
        <w:rPr>
          <w:rFonts w:cs="Calibri"/>
          <w:color w:val="000000"/>
        </w:rPr>
      </w:pPr>
      <w:r w:rsidRPr="00137D5F">
        <w:rPr>
          <w:rFonts w:cs="Calibri"/>
          <w:color w:val="000000"/>
        </w:rPr>
        <w:t xml:space="preserve">Clarifiez les points essentiels et soulignez de nouveau les aspects les plus importants et les messages. </w:t>
      </w:r>
      <w:r w:rsidR="00B315FB">
        <w:rPr>
          <w:rFonts w:cs="Calibri"/>
          <w:color w:val="000000"/>
        </w:rPr>
        <w:t>[3 minutes]</w:t>
      </w:r>
    </w:p>
    <w:p w:rsidR="00E06AB8" w:rsidRPr="00E06AB8" w:rsidRDefault="00E06AB8" w:rsidP="00F825C4">
      <w:pPr>
        <w:rPr>
          <w:rFonts w:asciiTheme="minorHAnsi" w:eastAsiaTheme="minorHAnsi" w:hAnsiTheme="minorHAnsi" w:cs="Calibri"/>
          <w:color w:val="000000"/>
          <w:sz w:val="22"/>
          <w:szCs w:val="22"/>
        </w:rPr>
      </w:pPr>
    </w:p>
    <w:p w:rsidR="00F825C4" w:rsidRPr="00E06AB8" w:rsidRDefault="00F825C4" w:rsidP="00F825C4">
      <w:pPr>
        <w:rPr>
          <w:rFonts w:asciiTheme="minorHAnsi" w:eastAsiaTheme="minorHAnsi" w:hAnsiTheme="minorHAnsi" w:cs="Calibri"/>
          <w:color w:val="000000"/>
          <w:sz w:val="22"/>
          <w:szCs w:val="22"/>
        </w:rPr>
      </w:pPr>
      <w:r w:rsidRPr="00E06AB8">
        <w:rPr>
          <w:rFonts w:asciiTheme="minorHAnsi" w:eastAsiaTheme="minorHAnsi" w:hAnsiTheme="minorHAnsi" w:cs="Calibri"/>
          <w:color w:val="000000"/>
          <w:sz w:val="22"/>
          <w:szCs w:val="22"/>
        </w:rPr>
        <w:lastRenderedPageBreak/>
        <w:t xml:space="preserve">La boîte à images comporte 17 images. </w:t>
      </w:r>
    </w:p>
    <w:p w:rsidR="00364B53" w:rsidRPr="00E06AB8" w:rsidRDefault="00F825C4" w:rsidP="00F825C4">
      <w:pPr>
        <w:rPr>
          <w:rFonts w:asciiTheme="minorHAnsi" w:eastAsiaTheme="minorHAnsi" w:hAnsiTheme="minorHAnsi" w:cs="Calibri"/>
          <w:color w:val="000000"/>
          <w:sz w:val="22"/>
          <w:szCs w:val="22"/>
        </w:rPr>
      </w:pPr>
      <w:r w:rsidRPr="00E06AB8">
        <w:rPr>
          <w:rFonts w:asciiTheme="minorHAnsi" w:eastAsiaTheme="minorHAnsi" w:hAnsiTheme="minorHAnsi" w:cs="Calibri"/>
          <w:color w:val="000000"/>
          <w:sz w:val="22"/>
          <w:szCs w:val="22"/>
        </w:rPr>
        <w:t>Calculez un maximum de 5 minutes par image, pour une session de maximum 1h25 minutes.</w:t>
      </w:r>
    </w:p>
    <w:p w:rsidR="004A3CD9" w:rsidRDefault="004A3CD9" w:rsidP="005C559D">
      <w:pPr>
        <w:rPr>
          <w:b/>
          <w:color w:val="FF0000"/>
        </w:rPr>
      </w:pPr>
    </w:p>
    <w:p w:rsidR="005C559D" w:rsidRPr="00D02FBA" w:rsidRDefault="00AE081D" w:rsidP="005C559D">
      <w:pPr>
        <w:rPr>
          <w:b/>
          <w:color w:val="FF0000"/>
        </w:rPr>
      </w:pPr>
      <w:r>
        <w:rPr>
          <w:b/>
          <w:color w:val="FF0000"/>
        </w:rPr>
        <w:t>Session 3</w:t>
      </w:r>
      <w:r w:rsidR="005C559D" w:rsidRPr="00D02FBA">
        <w:rPr>
          <w:b/>
          <w:color w:val="FF0000"/>
        </w:rPr>
        <w:t xml:space="preserve"> : Activité de synthèse et d’évaluation de </w:t>
      </w:r>
      <w:r w:rsidR="00767298">
        <w:rPr>
          <w:b/>
          <w:color w:val="FF0000"/>
        </w:rPr>
        <w:t>la session précédente sur la MVE.</w:t>
      </w:r>
    </w:p>
    <w:p w:rsidR="0007248B" w:rsidRDefault="0007248B" w:rsidP="00C32112">
      <w:pPr>
        <w:rPr>
          <w:b/>
        </w:rPr>
      </w:pPr>
    </w:p>
    <w:p w:rsidR="00A5572B" w:rsidRPr="00A5572B" w:rsidRDefault="00A5572B" w:rsidP="00A5572B">
      <w:r w:rsidRPr="00A5572B">
        <w:rPr>
          <w:b/>
        </w:rPr>
        <w:t>Objectif :</w:t>
      </w:r>
      <w:r w:rsidRPr="00A5572B">
        <w:t xml:space="preserve"> </w:t>
      </w:r>
      <w:r w:rsidR="00767298">
        <w:t xml:space="preserve">Les connaissances des participants sur </w:t>
      </w:r>
      <w:r w:rsidR="00767298" w:rsidRPr="00767298">
        <w:t>la MVE</w:t>
      </w:r>
      <w:r w:rsidR="00767298">
        <w:t xml:space="preserve"> et les comportements protecteurs sont évaluées.</w:t>
      </w:r>
    </w:p>
    <w:p w:rsidR="00A5572B" w:rsidRPr="00A5572B" w:rsidRDefault="00A5572B" w:rsidP="00A5572B">
      <w:pPr>
        <w:rPr>
          <w:color w:val="FF0000"/>
        </w:rPr>
      </w:pPr>
      <w:r w:rsidRPr="00A5572B">
        <w:rPr>
          <w:b/>
        </w:rPr>
        <w:t>Durée :</w:t>
      </w:r>
      <w:r w:rsidRPr="00A5572B">
        <w:t xml:space="preserve"> </w:t>
      </w:r>
      <w:r w:rsidR="00767298">
        <w:t xml:space="preserve">30 minutes </w:t>
      </w:r>
    </w:p>
    <w:p w:rsidR="00A5572B" w:rsidRPr="00A5572B" w:rsidRDefault="00A5572B" w:rsidP="00A5572B">
      <w:r w:rsidRPr="00A5572B">
        <w:rPr>
          <w:b/>
        </w:rPr>
        <w:t>Outil </w:t>
      </w:r>
      <w:r w:rsidR="0022783E">
        <w:rPr>
          <w:b/>
        </w:rPr>
        <w:t>(voir boîte à outils)</w:t>
      </w:r>
      <w:r w:rsidR="0022783E" w:rsidRPr="00A5572B">
        <w:rPr>
          <w:b/>
        </w:rPr>
        <w:t>:</w:t>
      </w:r>
      <w:r w:rsidR="0022783E">
        <w:rPr>
          <w:b/>
        </w:rPr>
        <w:t xml:space="preserve"> </w:t>
      </w:r>
      <w:r w:rsidR="0022783E" w:rsidRPr="0022783E">
        <w:t>Questionnaire.</w:t>
      </w:r>
    </w:p>
    <w:p w:rsidR="0007248B" w:rsidRDefault="0007248B" w:rsidP="00C32112"/>
    <w:p w:rsidR="00FA5E87" w:rsidRPr="00FA5E87" w:rsidRDefault="00FA5E87" w:rsidP="00C32112">
      <w:pPr>
        <w:rPr>
          <w:b/>
        </w:rPr>
      </w:pPr>
      <w:r>
        <w:rPr>
          <w:b/>
        </w:rPr>
        <w:t>Déroulement</w:t>
      </w:r>
    </w:p>
    <w:p w:rsidR="00A735AD" w:rsidRDefault="00B315FB" w:rsidP="00A735AD">
      <w:r>
        <w:t>Après la présentation, en guis</w:t>
      </w:r>
      <w:r w:rsidR="00A735AD" w:rsidRPr="0022783E">
        <w:t xml:space="preserve">e d’activité synthèse et d’évaluation, </w:t>
      </w:r>
      <w:r w:rsidR="0022783E">
        <w:t>posez d</w:t>
      </w:r>
      <w:r w:rsidR="00A735AD" w:rsidRPr="0022783E">
        <w:t>es questions aux membres du comité de veille (sans les guider).</w:t>
      </w:r>
    </w:p>
    <w:p w:rsidR="0022783E" w:rsidRDefault="0022783E" w:rsidP="00A735AD"/>
    <w:p w:rsidR="0022783E" w:rsidRPr="0022783E" w:rsidRDefault="0022783E" w:rsidP="00A735AD">
      <w:r>
        <w:t>Des exemples de questions sont disponibles dans la boîte à outils.</w:t>
      </w:r>
    </w:p>
    <w:p w:rsidR="00A735AD" w:rsidRPr="0022783E" w:rsidRDefault="00A735AD" w:rsidP="00A735AD"/>
    <w:p w:rsidR="00A735AD" w:rsidRDefault="00A735AD" w:rsidP="00A735AD">
      <w:pPr>
        <w:rPr>
          <w:rFonts w:ascii="Calibri" w:hAnsi="Calibri" w:cs="Calibri"/>
          <w:color w:val="0070C0"/>
        </w:rPr>
      </w:pPr>
      <w:r w:rsidRPr="0022783E">
        <w:t>Pour chaque question, prévoir environ 3 minutes, pour une session de maximum 30 minutes</w:t>
      </w:r>
      <w:r>
        <w:rPr>
          <w:rFonts w:ascii="Calibri" w:hAnsi="Calibri" w:cs="Calibri"/>
          <w:color w:val="0070C0"/>
        </w:rPr>
        <w:t>.</w:t>
      </w:r>
    </w:p>
    <w:p w:rsidR="00C32112" w:rsidRPr="00540E99" w:rsidRDefault="00C32112" w:rsidP="00C32112">
      <w:pPr>
        <w:rPr>
          <w:b/>
        </w:rPr>
      </w:pPr>
    </w:p>
    <w:p w:rsidR="00C32112" w:rsidRPr="00440F8D" w:rsidRDefault="00A74F36" w:rsidP="00C32112">
      <w:pPr>
        <w:shd w:val="clear" w:color="auto" w:fill="FFFFFF" w:themeFill="background1"/>
        <w:rPr>
          <w:b/>
          <w:color w:val="FF0000"/>
        </w:rPr>
      </w:pPr>
      <w:r w:rsidRPr="00440F8D">
        <w:rPr>
          <w:b/>
          <w:color w:val="FF0000"/>
        </w:rPr>
        <w:t>Session 4</w:t>
      </w:r>
      <w:r w:rsidR="007441E5" w:rsidRPr="00440F8D">
        <w:rPr>
          <w:b/>
          <w:color w:val="FF0000"/>
        </w:rPr>
        <w:t xml:space="preserve"> : </w:t>
      </w:r>
      <w:r w:rsidR="00AE081D" w:rsidRPr="00440F8D">
        <w:rPr>
          <w:b/>
          <w:color w:val="FF0000"/>
        </w:rPr>
        <w:t>Situation actuelle d</w:t>
      </w:r>
      <w:r w:rsidR="00802356">
        <w:rPr>
          <w:b/>
          <w:color w:val="FF0000"/>
        </w:rPr>
        <w:t xml:space="preserve">e la communauté par rapport à </w:t>
      </w:r>
      <w:r w:rsidR="00AE081D" w:rsidRPr="00440F8D">
        <w:rPr>
          <w:b/>
          <w:color w:val="FF0000"/>
        </w:rPr>
        <w:t>Ebola</w:t>
      </w:r>
    </w:p>
    <w:p w:rsidR="00A5572B" w:rsidRDefault="00A5572B" w:rsidP="00C32112">
      <w:pPr>
        <w:shd w:val="clear" w:color="auto" w:fill="FFFFFF" w:themeFill="background1"/>
      </w:pPr>
    </w:p>
    <w:p w:rsidR="00A5572B" w:rsidRPr="00A5572B" w:rsidRDefault="00A5572B" w:rsidP="00A5572B">
      <w:pPr>
        <w:rPr>
          <w:b/>
        </w:rPr>
      </w:pPr>
      <w:r w:rsidRPr="00A5572B">
        <w:rPr>
          <w:b/>
        </w:rPr>
        <w:t xml:space="preserve">Objectif : </w:t>
      </w:r>
      <w:r w:rsidR="00440F8D">
        <w:t xml:space="preserve">Les membres des </w:t>
      </w:r>
      <w:r w:rsidR="00440F8D" w:rsidRPr="00540E99">
        <w:t>comité</w:t>
      </w:r>
      <w:r w:rsidR="00440F8D">
        <w:t>s</w:t>
      </w:r>
      <w:r w:rsidR="00440F8D" w:rsidRPr="00540E99">
        <w:t xml:space="preserve"> de vei</w:t>
      </w:r>
      <w:r w:rsidR="00440F8D">
        <w:t>lle discutent l’analyse de la situation de leur zone d’intervention (</w:t>
      </w:r>
      <w:r w:rsidR="007C0847">
        <w:t xml:space="preserve">village, quartier ou </w:t>
      </w:r>
      <w:r w:rsidR="00440F8D">
        <w:t>ensemble de villages</w:t>
      </w:r>
      <w:r w:rsidR="007C0847">
        <w:t xml:space="preserve"> ou quartiers</w:t>
      </w:r>
      <w:r w:rsidR="00440F8D">
        <w:t>).</w:t>
      </w:r>
    </w:p>
    <w:p w:rsidR="00A5572B" w:rsidRPr="00A5572B" w:rsidRDefault="00A5572B" w:rsidP="00A5572B">
      <w:pPr>
        <w:rPr>
          <w:b/>
          <w:color w:val="FF0000"/>
        </w:rPr>
      </w:pPr>
      <w:r w:rsidRPr="00A5572B">
        <w:rPr>
          <w:b/>
        </w:rPr>
        <w:t xml:space="preserve">Durée : </w:t>
      </w:r>
      <w:r w:rsidR="00440F8D" w:rsidRPr="00440F8D">
        <w:t>30 minutes</w:t>
      </w:r>
    </w:p>
    <w:p w:rsidR="00A5572B" w:rsidRPr="000142F5" w:rsidRDefault="00A5572B" w:rsidP="00A5572B">
      <w:pPr>
        <w:rPr>
          <w:b/>
        </w:rPr>
      </w:pPr>
      <w:r w:rsidRPr="000142F5">
        <w:rPr>
          <w:b/>
        </w:rPr>
        <w:t>Outil </w:t>
      </w:r>
      <w:r w:rsidR="000142F5" w:rsidRPr="000142F5">
        <w:rPr>
          <w:b/>
        </w:rPr>
        <w:t>(voir boîte à outils)</w:t>
      </w:r>
      <w:r w:rsidRPr="000142F5">
        <w:rPr>
          <w:b/>
        </w:rPr>
        <w:t>:</w:t>
      </w:r>
      <w:r w:rsidR="00440F8D">
        <w:rPr>
          <w:b/>
        </w:rPr>
        <w:t xml:space="preserve"> </w:t>
      </w:r>
      <w:r w:rsidR="00440F8D" w:rsidRPr="00440F8D">
        <w:t xml:space="preserve">Support visuel </w:t>
      </w:r>
      <w:r w:rsidR="000142F5">
        <w:t>pour présenter</w:t>
      </w:r>
      <w:r w:rsidR="00440F8D" w:rsidRPr="00440F8D">
        <w:t xml:space="preserve"> les données de l’analyse de la communauté</w:t>
      </w:r>
      <w:r w:rsidR="00440F8D">
        <w:t xml:space="preserve"> </w:t>
      </w:r>
      <w:r w:rsidR="00802356">
        <w:t xml:space="preserve">par rapport à la lutte contre </w:t>
      </w:r>
      <w:r w:rsidR="00440F8D">
        <w:t>Ébola.</w:t>
      </w:r>
      <w:r w:rsidR="00FA5E87">
        <w:t xml:space="preserve"> </w:t>
      </w:r>
    </w:p>
    <w:p w:rsidR="00FA5E87" w:rsidRDefault="00FA5E87" w:rsidP="00C32112">
      <w:pPr>
        <w:shd w:val="clear" w:color="auto" w:fill="FFFFFF" w:themeFill="background1"/>
        <w:rPr>
          <w:b/>
        </w:rPr>
      </w:pPr>
    </w:p>
    <w:p w:rsidR="00F246D0" w:rsidRPr="00D96563" w:rsidRDefault="00FA5E87" w:rsidP="00C32112">
      <w:pPr>
        <w:shd w:val="clear" w:color="auto" w:fill="FFFFFF" w:themeFill="background1"/>
        <w:rPr>
          <w:b/>
        </w:rPr>
      </w:pPr>
      <w:r w:rsidRPr="00D96563">
        <w:rPr>
          <w:b/>
        </w:rPr>
        <w:t>Déroulement</w:t>
      </w:r>
    </w:p>
    <w:p w:rsidR="00BD3CBC" w:rsidRPr="00D96563" w:rsidRDefault="00BD3CBC" w:rsidP="00C32112">
      <w:pPr>
        <w:shd w:val="clear" w:color="auto" w:fill="FFFFFF" w:themeFill="background1"/>
      </w:pPr>
      <w:r w:rsidRPr="00D96563">
        <w:t xml:space="preserve">Le facilitateur </w:t>
      </w:r>
      <w:r w:rsidR="00FA5E87" w:rsidRPr="00D96563">
        <w:t>aura préparé à l’</w:t>
      </w:r>
      <w:r w:rsidR="00F246D0" w:rsidRPr="00D96563">
        <w:t>avan</w:t>
      </w:r>
      <w:r w:rsidRPr="00D96563">
        <w:t xml:space="preserve">ce une analyse de la communauté </w:t>
      </w:r>
      <w:r w:rsidR="00927A80" w:rsidRPr="00D96563">
        <w:t>qu’il p</w:t>
      </w:r>
      <w:r w:rsidR="00C1183C" w:rsidRPr="00D96563">
        <w:t xml:space="preserve">artagera avec </w:t>
      </w:r>
      <w:r w:rsidR="00927A80" w:rsidRPr="00D96563">
        <w:t xml:space="preserve">participants </w:t>
      </w:r>
      <w:r w:rsidR="008C50D4" w:rsidRPr="00D96563">
        <w:t xml:space="preserve">(15 minutes) </w:t>
      </w:r>
      <w:r w:rsidR="00C1183C" w:rsidRPr="00D96563">
        <w:t>en sollicitant leur feedback</w:t>
      </w:r>
      <w:r w:rsidR="008C50D4" w:rsidRPr="00D96563">
        <w:t xml:space="preserve"> (15 minutes)</w:t>
      </w:r>
      <w:r w:rsidR="00C1183C" w:rsidRPr="00D96563">
        <w:t>.</w:t>
      </w:r>
    </w:p>
    <w:p w:rsidR="00BD3CBC" w:rsidRPr="00D96563" w:rsidRDefault="00BD3CBC" w:rsidP="00C32112">
      <w:pPr>
        <w:shd w:val="clear" w:color="auto" w:fill="FFFFFF" w:themeFill="background1"/>
      </w:pPr>
    </w:p>
    <w:p w:rsidR="00F246D0" w:rsidRPr="00D96563" w:rsidRDefault="00FA5E87" w:rsidP="00C32112">
      <w:pPr>
        <w:shd w:val="clear" w:color="auto" w:fill="FFFFFF" w:themeFill="background1"/>
      </w:pPr>
      <w:r w:rsidRPr="00D96563">
        <w:t xml:space="preserve">Il présentera la zone d’intervention, la situation épidémiologique, reviendra sur </w:t>
      </w:r>
      <w:r w:rsidR="00BD3CBC" w:rsidRPr="00D96563">
        <w:t>les critères de choix des villages (nombre de cas, engagement de la communauté ou réticence, situation démographique, accessibilité à moto</w:t>
      </w:r>
      <w:r w:rsidR="007D4CD7" w:rsidRPr="00D96563">
        <w:t>,</w:t>
      </w:r>
      <w:r w:rsidR="00BD3CBC" w:rsidRPr="00D96563">
        <w:t xml:space="preserve"> à pied) </w:t>
      </w:r>
      <w:r w:rsidR="00C1183C" w:rsidRPr="00D96563">
        <w:t xml:space="preserve">et fera </w:t>
      </w:r>
      <w:r w:rsidR="00BD3CBC" w:rsidRPr="00D96563">
        <w:t>référence autant que possible aux contributions antérieures des participants lors de la session 1.</w:t>
      </w:r>
    </w:p>
    <w:p w:rsidR="00FA5E87" w:rsidRPr="00D96563" w:rsidRDefault="00FA5E87" w:rsidP="00C32112">
      <w:pPr>
        <w:shd w:val="clear" w:color="auto" w:fill="FFFFFF" w:themeFill="background1"/>
      </w:pPr>
    </w:p>
    <w:p w:rsidR="00FA5E87" w:rsidRPr="00D96563" w:rsidRDefault="00FA5E87" w:rsidP="00FA5E87">
      <w:pPr>
        <w:shd w:val="clear" w:color="auto" w:fill="FFFFFF" w:themeFill="background1"/>
      </w:pPr>
      <w:r w:rsidRPr="00D96563">
        <w:t>Il fera ressortir à la fois les défis et le</w:t>
      </w:r>
      <w:r w:rsidR="008C50D4" w:rsidRPr="00D96563">
        <w:t>s atout</w:t>
      </w:r>
      <w:r w:rsidR="003E3F70" w:rsidRPr="00D96563">
        <w:t>s</w:t>
      </w:r>
      <w:r w:rsidR="008C50D4" w:rsidRPr="00D96563">
        <w:t xml:space="preserve"> </w:t>
      </w:r>
      <w:r w:rsidRPr="00D96563">
        <w:t>communautair</w:t>
      </w:r>
      <w:r w:rsidR="00802356" w:rsidRPr="00D96563">
        <w:t xml:space="preserve">es en matière de lutte contre </w:t>
      </w:r>
      <w:r w:rsidRPr="00D96563">
        <w:t>Ébola</w:t>
      </w:r>
      <w:r w:rsidRPr="00D96563">
        <w:tab/>
        <w:t xml:space="preserve"> </w:t>
      </w:r>
      <w:r w:rsidR="008C50D4" w:rsidRPr="00D96563">
        <w:t xml:space="preserve">dont </w:t>
      </w:r>
      <w:r w:rsidRPr="00D96563">
        <w:t>les services disponibles (Centre de transit, Centre de traitement, CTCom, équipes de transport sécurisé ou ambulances, équipes d’enterrements sécurisés, équipes de suivi des contacts</w:t>
      </w:r>
      <w:r w:rsidR="008C50D4" w:rsidRPr="00D96563">
        <w:t>) et les ressources disponibles pour le travail de communication (</w:t>
      </w:r>
      <w:r w:rsidRPr="00D96563">
        <w:t xml:space="preserve">acteurs influents </w:t>
      </w:r>
      <w:r w:rsidR="008C50D4" w:rsidRPr="00D96563">
        <w:t xml:space="preserve">et </w:t>
      </w:r>
      <w:r w:rsidRPr="00D96563">
        <w:t>canaux de communication, etc.)</w:t>
      </w:r>
    </w:p>
    <w:p w:rsidR="00FA5E87" w:rsidRPr="00D96563" w:rsidRDefault="00FA5E87" w:rsidP="00FA5E87">
      <w:pPr>
        <w:shd w:val="clear" w:color="auto" w:fill="FFFFFF" w:themeFill="background1"/>
      </w:pPr>
      <w:r w:rsidRPr="00D96563">
        <w:tab/>
      </w:r>
    </w:p>
    <w:p w:rsidR="00FA5E87" w:rsidRPr="00D96563" w:rsidRDefault="00FA5E87" w:rsidP="00FA5E87">
      <w:pPr>
        <w:shd w:val="clear" w:color="auto" w:fill="FFFFFF" w:themeFill="background1"/>
      </w:pPr>
      <w:r w:rsidRPr="00D96563">
        <w:t>Il partagera aussi son analyse des réticences, rumeurs et mouvements de population.</w:t>
      </w:r>
      <w:r w:rsidRPr="00D96563">
        <w:tab/>
      </w:r>
    </w:p>
    <w:p w:rsidR="007C0847" w:rsidRPr="00D96563" w:rsidRDefault="007C0847" w:rsidP="00FA5E87">
      <w:pPr>
        <w:shd w:val="clear" w:color="auto" w:fill="FFFFFF" w:themeFill="background1"/>
      </w:pPr>
    </w:p>
    <w:p w:rsidR="007C0847" w:rsidRPr="00D96563" w:rsidRDefault="007C0847" w:rsidP="00FA5E87">
      <w:pPr>
        <w:shd w:val="clear" w:color="auto" w:fill="FFFFFF" w:themeFill="background1"/>
      </w:pPr>
      <w:r w:rsidRPr="00D96563">
        <w:t>Les participants partageront leurs expériences pour bonifier cette présentation.</w:t>
      </w:r>
    </w:p>
    <w:p w:rsidR="00627CD2" w:rsidRPr="00D96563" w:rsidRDefault="00627CD2" w:rsidP="00711036">
      <w:pPr>
        <w:rPr>
          <w:b/>
          <w:color w:val="FF0000"/>
        </w:rPr>
      </w:pPr>
    </w:p>
    <w:p w:rsidR="00B32D4C" w:rsidRDefault="00B32D4C" w:rsidP="00711036">
      <w:pPr>
        <w:rPr>
          <w:b/>
          <w:color w:val="FF0000"/>
        </w:rPr>
      </w:pPr>
    </w:p>
    <w:p w:rsidR="0007248B" w:rsidRPr="00D96563" w:rsidRDefault="00A74F36" w:rsidP="00711036">
      <w:pPr>
        <w:rPr>
          <w:b/>
        </w:rPr>
      </w:pPr>
      <w:r w:rsidRPr="00D96563">
        <w:rPr>
          <w:b/>
          <w:color w:val="FF0000"/>
        </w:rPr>
        <w:lastRenderedPageBreak/>
        <w:t>Session 5</w:t>
      </w:r>
      <w:r w:rsidR="007441E5" w:rsidRPr="00D96563">
        <w:rPr>
          <w:b/>
          <w:color w:val="FF0000"/>
        </w:rPr>
        <w:t xml:space="preserve"> : </w:t>
      </w:r>
      <w:r w:rsidR="005E6E7F" w:rsidRPr="00D96563">
        <w:rPr>
          <w:b/>
          <w:color w:val="FF0000"/>
        </w:rPr>
        <w:t>Formation</w:t>
      </w:r>
      <w:r w:rsidR="007441E5" w:rsidRPr="00D96563">
        <w:rPr>
          <w:b/>
          <w:color w:val="FF0000"/>
        </w:rPr>
        <w:t xml:space="preserve"> sur les services disponibles et les collaborateurs au niveau local</w:t>
      </w:r>
    </w:p>
    <w:p w:rsidR="00711036" w:rsidRPr="00D96563" w:rsidRDefault="00711036" w:rsidP="00711036">
      <w:pPr>
        <w:rPr>
          <w:b/>
        </w:rPr>
      </w:pPr>
    </w:p>
    <w:p w:rsidR="00D55749" w:rsidRPr="00D96563" w:rsidRDefault="00A5572B" w:rsidP="00A5572B">
      <w:pPr>
        <w:rPr>
          <w:b/>
        </w:rPr>
      </w:pPr>
      <w:r w:rsidRPr="00D96563">
        <w:rPr>
          <w:b/>
        </w:rPr>
        <w:t>Objectif :</w:t>
      </w:r>
      <w:r w:rsidRPr="00D96563">
        <w:t xml:space="preserve"> </w:t>
      </w:r>
      <w:r w:rsidR="00925F88" w:rsidRPr="00D96563">
        <w:t>Les membres des comités de veille</w:t>
      </w:r>
      <w:r w:rsidR="004304DC" w:rsidRPr="00D96563">
        <w:t xml:space="preserve"> discutent des services disponibles au niveau local et rencontrent leurs futurs collaborateurs.</w:t>
      </w:r>
    </w:p>
    <w:p w:rsidR="00A5572B" w:rsidRPr="00D96563" w:rsidRDefault="00A5572B" w:rsidP="00A5572B">
      <w:pPr>
        <w:rPr>
          <w:b/>
          <w:color w:val="FF0000"/>
        </w:rPr>
      </w:pPr>
      <w:r w:rsidRPr="00D96563">
        <w:rPr>
          <w:b/>
        </w:rPr>
        <w:t xml:space="preserve">Durée : </w:t>
      </w:r>
      <w:r w:rsidR="00D55749" w:rsidRPr="00D96563">
        <w:t>1</w:t>
      </w:r>
      <w:r w:rsidR="00900E65" w:rsidRPr="00D96563">
        <w:t xml:space="preserve"> </w:t>
      </w:r>
      <w:r w:rsidR="00D55749" w:rsidRPr="00D96563">
        <w:t>heure</w:t>
      </w:r>
      <w:r w:rsidR="00900E65" w:rsidRPr="00D96563">
        <w:t>.</w:t>
      </w:r>
    </w:p>
    <w:p w:rsidR="00A5572B" w:rsidRPr="00D96563" w:rsidRDefault="00A5572B" w:rsidP="00A5572B">
      <w:pPr>
        <w:rPr>
          <w:b/>
        </w:rPr>
      </w:pPr>
      <w:r w:rsidRPr="00D96563">
        <w:rPr>
          <w:b/>
        </w:rPr>
        <w:t>Outil </w:t>
      </w:r>
      <w:r w:rsidR="00635A2F" w:rsidRPr="00D96563">
        <w:rPr>
          <w:b/>
        </w:rPr>
        <w:t>(voir boîte à outils)</w:t>
      </w:r>
      <w:r w:rsidRPr="00D96563">
        <w:rPr>
          <w:b/>
        </w:rPr>
        <w:t xml:space="preserve">: </w:t>
      </w:r>
      <w:r w:rsidR="00D55749" w:rsidRPr="00D96563">
        <w:t>L</w:t>
      </w:r>
      <w:r w:rsidR="00925F88" w:rsidRPr="00D96563">
        <w:t>a carte du village et des services disponibles</w:t>
      </w:r>
      <w:r w:rsidR="00601FD7" w:rsidRPr="00D96563">
        <w:t>, la liste de contact des collaborateurs.</w:t>
      </w:r>
    </w:p>
    <w:p w:rsidR="00711036" w:rsidRPr="00D96563" w:rsidRDefault="004304DC" w:rsidP="00A5572B">
      <w:pPr>
        <w:rPr>
          <w:b/>
        </w:rPr>
      </w:pPr>
      <w:r w:rsidRPr="00D96563">
        <w:rPr>
          <w:b/>
        </w:rPr>
        <w:t>Invités</w:t>
      </w:r>
      <w:r w:rsidR="00711036" w:rsidRPr="00D96563">
        <w:rPr>
          <w:b/>
        </w:rPr>
        <w:t xml:space="preserve">: </w:t>
      </w:r>
      <w:r w:rsidRPr="00D96563">
        <w:t>Des</w:t>
      </w:r>
      <w:r w:rsidR="00711036" w:rsidRPr="00D96563">
        <w:t xml:space="preserve"> représentant</w:t>
      </w:r>
      <w:r w:rsidRPr="00D96563">
        <w:t>s</w:t>
      </w:r>
      <w:r w:rsidR="00711036" w:rsidRPr="00D96563">
        <w:t xml:space="preserve"> des services suivants :</w:t>
      </w:r>
    </w:p>
    <w:p w:rsidR="00711036" w:rsidRPr="00D96563" w:rsidRDefault="00711036" w:rsidP="00E94CB8">
      <w:pPr>
        <w:pStyle w:val="Paragraphedeliste"/>
        <w:numPr>
          <w:ilvl w:val="0"/>
          <w:numId w:val="7"/>
        </w:numPr>
        <w:shd w:val="clear" w:color="auto" w:fill="FFFFFF" w:themeFill="background1"/>
      </w:pPr>
      <w:r w:rsidRPr="00D96563">
        <w:t>Les centres de traitement, de transit et les CTCOM</w:t>
      </w:r>
    </w:p>
    <w:p w:rsidR="00711036" w:rsidRPr="00D96563" w:rsidRDefault="00711036" w:rsidP="00E94CB8">
      <w:pPr>
        <w:pStyle w:val="Paragraphedeliste"/>
        <w:numPr>
          <w:ilvl w:val="0"/>
          <w:numId w:val="7"/>
        </w:numPr>
        <w:shd w:val="clear" w:color="auto" w:fill="FFFFFF" w:themeFill="background1"/>
      </w:pPr>
      <w:r w:rsidRPr="00D96563">
        <w:t xml:space="preserve">Les équipes de suivi des contacts </w:t>
      </w:r>
    </w:p>
    <w:p w:rsidR="00711036" w:rsidRPr="00D96563" w:rsidRDefault="00711036" w:rsidP="00E94CB8">
      <w:pPr>
        <w:pStyle w:val="Paragraphedeliste"/>
        <w:numPr>
          <w:ilvl w:val="0"/>
          <w:numId w:val="7"/>
        </w:numPr>
        <w:shd w:val="clear" w:color="auto" w:fill="FFFFFF" w:themeFill="background1"/>
      </w:pPr>
      <w:r w:rsidRPr="00D96563">
        <w:t xml:space="preserve">Les équipes de transport sécurisé </w:t>
      </w:r>
    </w:p>
    <w:p w:rsidR="00711036" w:rsidRPr="00D96563" w:rsidRDefault="00711036" w:rsidP="00E94CB8">
      <w:pPr>
        <w:pStyle w:val="Paragraphedeliste"/>
        <w:numPr>
          <w:ilvl w:val="0"/>
          <w:numId w:val="7"/>
        </w:numPr>
        <w:shd w:val="clear" w:color="auto" w:fill="FFFFFF" w:themeFill="background1"/>
      </w:pPr>
      <w:r w:rsidRPr="00D96563">
        <w:t>Les équipes d’enterrements sécurisés</w:t>
      </w:r>
    </w:p>
    <w:p w:rsidR="00711036" w:rsidRPr="00D96563" w:rsidRDefault="00711036" w:rsidP="00E94CB8">
      <w:pPr>
        <w:pStyle w:val="Paragraphedeliste"/>
        <w:numPr>
          <w:ilvl w:val="0"/>
          <w:numId w:val="7"/>
        </w:numPr>
        <w:shd w:val="clear" w:color="auto" w:fill="FFFFFF" w:themeFill="background1"/>
      </w:pPr>
      <w:r w:rsidRPr="00D96563">
        <w:t>Les équipes de désinfection</w:t>
      </w:r>
    </w:p>
    <w:p w:rsidR="00925F88" w:rsidRPr="00D96563" w:rsidRDefault="00711036" w:rsidP="00E94CB8">
      <w:pPr>
        <w:pStyle w:val="Paragraphedeliste"/>
        <w:numPr>
          <w:ilvl w:val="0"/>
          <w:numId w:val="7"/>
        </w:numPr>
        <w:shd w:val="clear" w:color="auto" w:fill="FFFFFF" w:themeFill="background1"/>
      </w:pPr>
      <w:r w:rsidRPr="00D96563">
        <w:t>Les équipes de protection de l’enfant</w:t>
      </w:r>
    </w:p>
    <w:p w:rsidR="004304DC" w:rsidRPr="00D96563" w:rsidRDefault="00A5572B" w:rsidP="00601FD7">
      <w:pPr>
        <w:shd w:val="clear" w:color="auto" w:fill="FFFFFF" w:themeFill="background1"/>
        <w:rPr>
          <w:b/>
        </w:rPr>
      </w:pPr>
      <w:r w:rsidRPr="00D96563">
        <w:rPr>
          <w:b/>
        </w:rPr>
        <w:t>D</w:t>
      </w:r>
      <w:r w:rsidR="00601FD7" w:rsidRPr="00D96563">
        <w:rPr>
          <w:b/>
        </w:rPr>
        <w:t>éroulement</w:t>
      </w:r>
    </w:p>
    <w:p w:rsidR="004304DC" w:rsidRPr="00D96563" w:rsidRDefault="007C0847" w:rsidP="00601FD7">
      <w:pPr>
        <w:shd w:val="clear" w:color="auto" w:fill="FFFFFF" w:themeFill="background1"/>
      </w:pPr>
      <w:r w:rsidRPr="00D96563">
        <w:t>U</w:t>
      </w:r>
      <w:r w:rsidR="004304DC" w:rsidRPr="00D96563">
        <w:t>ne carte du village</w:t>
      </w:r>
      <w:r w:rsidRPr="00D96563">
        <w:t xml:space="preserve"> aura été dessinée par le facilitateur avec l’aide des participants</w:t>
      </w:r>
      <w:r w:rsidR="004304DC" w:rsidRPr="00D96563">
        <w:t xml:space="preserve">. Il explique que cette session sera l’occasion </w:t>
      </w:r>
      <w:r w:rsidR="00931B03" w:rsidRPr="00D96563">
        <w:t xml:space="preserve">pour le comité de veille de faire </w:t>
      </w:r>
      <w:r w:rsidR="004304DC" w:rsidRPr="00D96563">
        <w:t>la cartographie des services d</w:t>
      </w:r>
      <w:r w:rsidR="00802356" w:rsidRPr="00D96563">
        <w:t xml:space="preserve">isponibles pour lutter contre </w:t>
      </w:r>
      <w:r w:rsidR="004304DC" w:rsidRPr="00D96563">
        <w:t xml:space="preserve">Ébola </w:t>
      </w:r>
      <w:r w:rsidR="00633DC8" w:rsidRPr="00D96563">
        <w:t>dans le district.</w:t>
      </w:r>
    </w:p>
    <w:p w:rsidR="004304DC" w:rsidRPr="00D96563" w:rsidRDefault="004304DC" w:rsidP="00601FD7">
      <w:pPr>
        <w:shd w:val="clear" w:color="auto" w:fill="FFFFFF" w:themeFill="background1"/>
        <w:rPr>
          <w:b/>
        </w:rPr>
      </w:pPr>
    </w:p>
    <w:p w:rsidR="00CD5608" w:rsidRPr="00D96563" w:rsidRDefault="000B23A2" w:rsidP="004304DC">
      <w:r w:rsidRPr="00D96563">
        <w:t>C</w:t>
      </w:r>
      <w:r w:rsidR="00633DC8" w:rsidRPr="00D96563">
        <w:t>ette session se fera</w:t>
      </w:r>
      <w:r w:rsidRPr="00D96563">
        <w:t xml:space="preserve"> en présence des partenaires sur le terrain qui vont collaborer </w:t>
      </w:r>
      <w:r w:rsidR="006F0EF4" w:rsidRPr="00D96563">
        <w:t>avec les Comités de veille</w:t>
      </w:r>
      <w:r w:rsidR="004304DC" w:rsidRPr="00D96563">
        <w:t>.</w:t>
      </w:r>
    </w:p>
    <w:p w:rsidR="004304DC" w:rsidRPr="00D96563" w:rsidRDefault="004304DC" w:rsidP="004304DC"/>
    <w:p w:rsidR="00633DC8" w:rsidRPr="00D96563" w:rsidRDefault="004304DC" w:rsidP="004304DC">
      <w:r w:rsidRPr="00D96563">
        <w:t>Chaque représentant dispose</w:t>
      </w:r>
      <w:r w:rsidR="00633DC8" w:rsidRPr="00D96563">
        <w:t>ra</w:t>
      </w:r>
      <w:r w:rsidR="00635A2F" w:rsidRPr="00D96563">
        <w:t xml:space="preserve"> de 7</w:t>
      </w:r>
      <w:r w:rsidRPr="00D96563">
        <w:t xml:space="preserve"> minutes p</w:t>
      </w:r>
      <w:r w:rsidR="00633DC8" w:rsidRPr="00D96563">
        <w:t>our :</w:t>
      </w:r>
    </w:p>
    <w:p w:rsidR="007369B7" w:rsidRPr="00D96563" w:rsidRDefault="007369B7" w:rsidP="007C0847">
      <w:pPr>
        <w:pStyle w:val="Paragraphedeliste"/>
        <w:numPr>
          <w:ilvl w:val="0"/>
          <w:numId w:val="28"/>
        </w:numPr>
      </w:pPr>
      <w:r w:rsidRPr="00D96563">
        <w:t xml:space="preserve">Se présenter, expliquer </w:t>
      </w:r>
      <w:r w:rsidR="00931B03" w:rsidRPr="00D96563">
        <w:t xml:space="preserve">brièvement </w:t>
      </w:r>
      <w:r w:rsidRPr="00D96563">
        <w:t>son métier.</w:t>
      </w:r>
    </w:p>
    <w:p w:rsidR="00633DC8" w:rsidRPr="00D96563" w:rsidRDefault="00633DC8" w:rsidP="007C0847">
      <w:pPr>
        <w:pStyle w:val="Paragraphedeliste"/>
        <w:numPr>
          <w:ilvl w:val="0"/>
          <w:numId w:val="28"/>
        </w:numPr>
      </w:pPr>
      <w:r w:rsidRPr="00D96563">
        <w:t>Présenter le service disponible (sa raison d’être, sa clientèle, sa localisation, les heures d’</w:t>
      </w:r>
      <w:r w:rsidR="00931B03" w:rsidRPr="00D96563">
        <w:t>ouverture</w:t>
      </w:r>
      <w:r w:rsidRPr="00D96563">
        <w:t>, les résultats escomptés)</w:t>
      </w:r>
    </w:p>
    <w:p w:rsidR="00633DC8" w:rsidRPr="00D96563" w:rsidRDefault="00633DC8" w:rsidP="007C0847">
      <w:pPr>
        <w:pStyle w:val="Paragraphedeliste"/>
        <w:numPr>
          <w:ilvl w:val="0"/>
          <w:numId w:val="28"/>
        </w:numPr>
      </w:pPr>
      <w:r w:rsidRPr="00D96563">
        <w:t>Fair</w:t>
      </w:r>
      <w:r w:rsidR="007D4CD7" w:rsidRPr="00D96563">
        <w:t>e le lien avec la mission du Comité de veille</w:t>
      </w:r>
    </w:p>
    <w:p w:rsidR="004304DC" w:rsidRPr="00D96563" w:rsidRDefault="00633DC8" w:rsidP="007C0847">
      <w:pPr>
        <w:pStyle w:val="Paragraphedeliste"/>
        <w:numPr>
          <w:ilvl w:val="0"/>
          <w:numId w:val="28"/>
        </w:numPr>
      </w:pPr>
      <w:r w:rsidRPr="00D96563">
        <w:t>R</w:t>
      </w:r>
      <w:r w:rsidR="004304DC" w:rsidRPr="00D96563">
        <w:t>épondre aux questions du Comité de veille</w:t>
      </w:r>
      <w:r w:rsidRPr="00D96563">
        <w:t>.</w:t>
      </w:r>
    </w:p>
    <w:p w:rsidR="004304DC" w:rsidRPr="00D96563" w:rsidRDefault="004304DC" w:rsidP="004304DC">
      <w:pPr>
        <w:rPr>
          <w:b/>
        </w:rPr>
      </w:pPr>
      <w:r w:rsidRPr="00D96563">
        <w:rPr>
          <w:b/>
        </w:rPr>
        <w:t>5.1 Les centres de trai</w:t>
      </w:r>
      <w:r w:rsidR="00931B03" w:rsidRPr="00D96563">
        <w:rPr>
          <w:b/>
        </w:rPr>
        <w:t>tement, de transit et les CTCOM</w:t>
      </w:r>
    </w:p>
    <w:p w:rsidR="004304DC" w:rsidRPr="00D96563" w:rsidRDefault="00931B03" w:rsidP="004304DC">
      <w:r w:rsidRPr="00D96563">
        <w:t>Mission du Comité de veille</w:t>
      </w:r>
      <w:r w:rsidR="00633DC8" w:rsidRPr="00D96563">
        <w:t xml:space="preserve">: </w:t>
      </w:r>
      <w:r w:rsidR="004304DC" w:rsidRPr="00D96563">
        <w:t>Promouvoi</w:t>
      </w:r>
      <w:r w:rsidRPr="00D96563">
        <w:t xml:space="preserve">r la fréquentation des centres </w:t>
      </w:r>
      <w:r w:rsidR="004304DC" w:rsidRPr="00D96563">
        <w:t>par les personnes présentant le</w:t>
      </w:r>
      <w:r w:rsidR="00E60B05" w:rsidRPr="00D96563">
        <w:t xml:space="preserve">s premiers signes de la maladie afin de contrôler l’épidémie </w:t>
      </w:r>
      <w:r w:rsidRPr="00D96563">
        <w:t>d’Ebola</w:t>
      </w:r>
      <w:r w:rsidR="00E60B05" w:rsidRPr="00D96563">
        <w:t>.</w:t>
      </w:r>
    </w:p>
    <w:p w:rsidR="004304DC" w:rsidRPr="00D96563" w:rsidRDefault="004304DC" w:rsidP="004304DC"/>
    <w:p w:rsidR="007369B7" w:rsidRPr="00D96563" w:rsidRDefault="00633DC8" w:rsidP="00633DC8">
      <w:pPr>
        <w:rPr>
          <w:b/>
        </w:rPr>
      </w:pPr>
      <w:r w:rsidRPr="00D96563">
        <w:rPr>
          <w:b/>
        </w:rPr>
        <w:t>5.2 Les</w:t>
      </w:r>
      <w:r w:rsidR="007369B7" w:rsidRPr="00D96563">
        <w:rPr>
          <w:b/>
        </w:rPr>
        <w:t xml:space="preserve"> équipes de suivi des contacts </w:t>
      </w:r>
    </w:p>
    <w:p w:rsidR="00633DC8" w:rsidRPr="00D96563" w:rsidRDefault="007369B7" w:rsidP="00633DC8">
      <w:r w:rsidRPr="00D96563">
        <w:t xml:space="preserve">Mission du Comité de veille : </w:t>
      </w:r>
      <w:r w:rsidR="00633DC8" w:rsidRPr="00D96563">
        <w:t xml:space="preserve">Faciliter la collaboration des </w:t>
      </w:r>
      <w:r w:rsidR="00E60B05" w:rsidRPr="00D96563">
        <w:t xml:space="preserve">membres des communautés affectés par la maladie </w:t>
      </w:r>
      <w:r w:rsidR="00633DC8" w:rsidRPr="00D96563">
        <w:t>avec les équipes de suivi des contacts</w:t>
      </w:r>
      <w:r w:rsidR="00E60B05" w:rsidRPr="00D96563">
        <w:t xml:space="preserve"> afin de réduire la transmission du virus Ebola.</w:t>
      </w:r>
    </w:p>
    <w:p w:rsidR="00633DC8" w:rsidRPr="00D96563" w:rsidRDefault="00633DC8" w:rsidP="00633DC8"/>
    <w:p w:rsidR="00E60B05" w:rsidRPr="00D96563" w:rsidRDefault="00E60B05" w:rsidP="00633DC8">
      <w:pPr>
        <w:rPr>
          <w:b/>
        </w:rPr>
      </w:pPr>
      <w:r w:rsidRPr="00D96563">
        <w:rPr>
          <w:b/>
        </w:rPr>
        <w:t>5.3 Les équipes de transport sécurisé.</w:t>
      </w:r>
    </w:p>
    <w:p w:rsidR="00E60B05" w:rsidRPr="00D96563" w:rsidRDefault="00E60B05" w:rsidP="00E60B05">
      <w:r w:rsidRPr="00D96563">
        <w:t>Mission du Comité de veille : Faciliter la collaboration des membres des communautés affecté</w:t>
      </w:r>
      <w:r w:rsidR="00760782" w:rsidRPr="00D96563">
        <w:t>e</w:t>
      </w:r>
      <w:r w:rsidRPr="00D96563">
        <w:t>s par la maladie avec les équipes de transport sécurisé afin de réduire la transmission du virus Ebola.</w:t>
      </w:r>
    </w:p>
    <w:p w:rsidR="00E60B05" w:rsidRPr="00D96563" w:rsidRDefault="00E60B05" w:rsidP="00633DC8"/>
    <w:p w:rsidR="00B32D4C" w:rsidRDefault="00B32D4C" w:rsidP="00633DC8">
      <w:pPr>
        <w:rPr>
          <w:b/>
        </w:rPr>
      </w:pPr>
    </w:p>
    <w:p w:rsidR="00633DC8" w:rsidRPr="00D96563" w:rsidRDefault="00E60B05" w:rsidP="00633DC8">
      <w:pPr>
        <w:rPr>
          <w:b/>
        </w:rPr>
      </w:pPr>
      <w:r w:rsidRPr="00D96563">
        <w:rPr>
          <w:b/>
        </w:rPr>
        <w:lastRenderedPageBreak/>
        <w:t>5.4</w:t>
      </w:r>
      <w:r w:rsidR="00633DC8" w:rsidRPr="00D96563">
        <w:rPr>
          <w:b/>
        </w:rPr>
        <w:t xml:space="preserve"> Les é</w:t>
      </w:r>
      <w:r w:rsidRPr="00D96563">
        <w:rPr>
          <w:b/>
        </w:rPr>
        <w:t>quipes d’enterrements sécurisés</w:t>
      </w:r>
    </w:p>
    <w:p w:rsidR="00633DC8" w:rsidRPr="00D96563" w:rsidRDefault="00E60B05" w:rsidP="00633DC8">
      <w:r w:rsidRPr="00D96563">
        <w:t xml:space="preserve">Mission du Comité de veille : </w:t>
      </w:r>
      <w:r w:rsidR="00633DC8" w:rsidRPr="00D96563">
        <w:t xml:space="preserve">Faciliter la collaboration </w:t>
      </w:r>
      <w:r w:rsidRPr="00D96563">
        <w:t>des membres des communautés affecté</w:t>
      </w:r>
      <w:r w:rsidR="00760782" w:rsidRPr="00D96563">
        <w:t>e</w:t>
      </w:r>
      <w:r w:rsidRPr="00D96563">
        <w:t xml:space="preserve">s par la maladie </w:t>
      </w:r>
      <w:r w:rsidR="00633DC8" w:rsidRPr="00D96563">
        <w:t>avec les équipes d’enterrement sécurisé</w:t>
      </w:r>
      <w:r w:rsidRPr="00D96563">
        <w:t xml:space="preserve"> afin de réduire la transmission du virus Ebola.</w:t>
      </w:r>
    </w:p>
    <w:p w:rsidR="00E60B05" w:rsidRPr="00D96563" w:rsidRDefault="00E60B05" w:rsidP="00633DC8"/>
    <w:p w:rsidR="00633DC8" w:rsidRPr="00D96563" w:rsidRDefault="00E60B05" w:rsidP="00633DC8">
      <w:pPr>
        <w:rPr>
          <w:b/>
        </w:rPr>
      </w:pPr>
      <w:r w:rsidRPr="00D96563">
        <w:rPr>
          <w:b/>
        </w:rPr>
        <w:t>5.5 Les équipes de désinfection</w:t>
      </w:r>
    </w:p>
    <w:p w:rsidR="00C32112" w:rsidRPr="00D96563" w:rsidRDefault="00E60B05">
      <w:r w:rsidRPr="00D96563">
        <w:t xml:space="preserve">Mission du Comité de veille : </w:t>
      </w:r>
      <w:r w:rsidR="00633DC8" w:rsidRPr="00D96563">
        <w:t xml:space="preserve">Faciliter la collaboration </w:t>
      </w:r>
      <w:r w:rsidRPr="00D96563">
        <w:t>des membres des communautés affecté</w:t>
      </w:r>
      <w:r w:rsidR="00760782" w:rsidRPr="00D96563">
        <w:t>e</w:t>
      </w:r>
      <w:r w:rsidRPr="00D96563">
        <w:t xml:space="preserve">s par la maladie </w:t>
      </w:r>
      <w:r w:rsidR="00633DC8" w:rsidRPr="00D96563">
        <w:t>avec les équipes de désinfection</w:t>
      </w:r>
      <w:r w:rsidRPr="00D96563">
        <w:t xml:space="preserve"> afin de r</w:t>
      </w:r>
      <w:r w:rsidR="00633DC8" w:rsidRPr="00D96563">
        <w:t>éduire</w:t>
      </w:r>
      <w:r w:rsidRPr="00D96563">
        <w:t xml:space="preserve"> la transmission du virus Ebola.</w:t>
      </w:r>
    </w:p>
    <w:p w:rsidR="006B40B1" w:rsidRPr="00D96563" w:rsidRDefault="006B40B1" w:rsidP="0070737A">
      <w:pPr>
        <w:rPr>
          <w:lang w:val="fr-CA"/>
        </w:rPr>
      </w:pPr>
    </w:p>
    <w:p w:rsidR="000E2380" w:rsidRPr="00D96563" w:rsidRDefault="00A74F36" w:rsidP="000E2380">
      <w:pPr>
        <w:shd w:val="clear" w:color="auto" w:fill="FFFFFF" w:themeFill="background1"/>
        <w:rPr>
          <w:b/>
          <w:lang w:val="fr-CA"/>
        </w:rPr>
      </w:pPr>
      <w:r w:rsidRPr="00D96563">
        <w:rPr>
          <w:b/>
          <w:lang w:val="fr-CA"/>
        </w:rPr>
        <w:t>5</w:t>
      </w:r>
      <w:r w:rsidR="000E2380" w:rsidRPr="00D96563">
        <w:rPr>
          <w:b/>
          <w:lang w:val="fr-CA"/>
        </w:rPr>
        <w:t>.6 Les éq</w:t>
      </w:r>
      <w:r w:rsidR="00AF4735" w:rsidRPr="00D96563">
        <w:rPr>
          <w:b/>
          <w:lang w:val="fr-CA"/>
        </w:rPr>
        <w:t>uipes de protection de l’enfant</w:t>
      </w:r>
    </w:p>
    <w:p w:rsidR="00C63525" w:rsidRPr="00D96563" w:rsidRDefault="00F70FB5" w:rsidP="00931B03">
      <w:pPr>
        <w:shd w:val="clear" w:color="auto" w:fill="FFFFFF" w:themeFill="background1"/>
        <w:rPr>
          <w:lang w:val="fr-CA"/>
        </w:rPr>
      </w:pPr>
      <w:r w:rsidRPr="00D96563">
        <w:t>Mi</w:t>
      </w:r>
      <w:r w:rsidR="00AF4735" w:rsidRPr="00D96563">
        <w:t xml:space="preserve">ssion du Comité de veille : </w:t>
      </w:r>
      <w:r w:rsidRPr="00D96563">
        <w:t>Faciliter la collaboration des communautés avec les équipes de protection</w:t>
      </w:r>
      <w:r w:rsidR="00931B03" w:rsidRPr="00D96563">
        <w:t xml:space="preserve"> des enfants </w:t>
      </w:r>
      <w:r w:rsidR="00C63525" w:rsidRPr="00D96563">
        <w:rPr>
          <w:lang w:val="fr-CA"/>
        </w:rPr>
        <w:t>rendus vulnérables à caus</w:t>
      </w:r>
      <w:r w:rsidR="00931B03" w:rsidRPr="00D96563">
        <w:rPr>
          <w:lang w:val="fr-CA"/>
        </w:rPr>
        <w:t>e d’Ébola (les e</w:t>
      </w:r>
      <w:r w:rsidR="00C63525" w:rsidRPr="00D96563">
        <w:rPr>
          <w:lang w:val="fr-CA"/>
        </w:rPr>
        <w:t>nfants contact</w:t>
      </w:r>
      <w:r w:rsidR="00931B03" w:rsidRPr="00D96563">
        <w:rPr>
          <w:lang w:val="fr-CA"/>
        </w:rPr>
        <w:t xml:space="preserve">, les enfants malades d’Ébola et les </w:t>
      </w:r>
      <w:r w:rsidR="00C63525" w:rsidRPr="00D96563">
        <w:rPr>
          <w:lang w:val="fr-CA"/>
        </w:rPr>
        <w:t>enfants guéris d’Ébola.</w:t>
      </w:r>
      <w:r w:rsidR="00931B03" w:rsidRPr="00D96563">
        <w:rPr>
          <w:lang w:val="fr-CA"/>
        </w:rPr>
        <w:t>)</w:t>
      </w:r>
    </w:p>
    <w:p w:rsidR="00931B03" w:rsidRPr="00D96563" w:rsidRDefault="00931B03" w:rsidP="00C63525">
      <w:pPr>
        <w:shd w:val="clear" w:color="auto" w:fill="FFFFFF" w:themeFill="background1"/>
        <w:rPr>
          <w:lang w:val="fr-CA"/>
        </w:rPr>
      </w:pPr>
    </w:p>
    <w:p w:rsidR="00552938" w:rsidRPr="00D96563" w:rsidRDefault="00931B03" w:rsidP="00C32112">
      <w:pPr>
        <w:rPr>
          <w:b/>
          <w:lang w:val="fr-CA"/>
        </w:rPr>
      </w:pPr>
      <w:r w:rsidRPr="00D96563">
        <w:rPr>
          <w:b/>
          <w:lang w:val="fr-CA"/>
        </w:rPr>
        <w:t xml:space="preserve">5.7 </w:t>
      </w:r>
      <w:r w:rsidR="00552938" w:rsidRPr="00D96563">
        <w:rPr>
          <w:b/>
          <w:lang w:val="fr-CA"/>
        </w:rPr>
        <w:t>Exercice de cartographie des services</w:t>
      </w:r>
    </w:p>
    <w:p w:rsidR="00552938" w:rsidRPr="00D96563" w:rsidRDefault="00552938" w:rsidP="00C32112">
      <w:pPr>
        <w:rPr>
          <w:lang w:val="fr-CA"/>
        </w:rPr>
      </w:pPr>
      <w:r w:rsidRPr="00D96563">
        <w:rPr>
          <w:lang w:val="fr-CA"/>
        </w:rPr>
        <w:t>A la fin de la</w:t>
      </w:r>
      <w:r w:rsidR="00931B03" w:rsidRPr="00D96563">
        <w:rPr>
          <w:lang w:val="fr-CA"/>
        </w:rPr>
        <w:t xml:space="preserve"> présentation des partenaires</w:t>
      </w:r>
      <w:r w:rsidRPr="00D96563">
        <w:rPr>
          <w:lang w:val="fr-CA"/>
        </w:rPr>
        <w:t xml:space="preserve">, les membres du comité </w:t>
      </w:r>
      <w:r w:rsidR="000D6A4D" w:rsidRPr="00D96563">
        <w:rPr>
          <w:lang w:val="fr-CA"/>
        </w:rPr>
        <w:t xml:space="preserve">de veille </w:t>
      </w:r>
      <w:r w:rsidR="00635A2F" w:rsidRPr="00D96563">
        <w:rPr>
          <w:lang w:val="fr-CA"/>
        </w:rPr>
        <w:t xml:space="preserve">auront 10 minutes pour dessiner </w:t>
      </w:r>
      <w:r w:rsidR="000D6A4D" w:rsidRPr="00D96563">
        <w:rPr>
          <w:lang w:val="fr-CA"/>
        </w:rPr>
        <w:t>une carte de la zone d’intervention du Comité</w:t>
      </w:r>
      <w:r w:rsidR="00760782" w:rsidRPr="00D96563">
        <w:rPr>
          <w:lang w:val="fr-CA"/>
        </w:rPr>
        <w:t>, y positionner</w:t>
      </w:r>
      <w:r w:rsidRPr="00D96563">
        <w:rPr>
          <w:lang w:val="fr-CA"/>
        </w:rPr>
        <w:t xml:space="preserve"> les services disponibles dans le cadre d</w:t>
      </w:r>
      <w:r w:rsidR="008B15B6" w:rsidRPr="00D96563">
        <w:rPr>
          <w:lang w:val="fr-CA"/>
        </w:rPr>
        <w:t>e la réponse à Ébola et les principaux canaux de communication (notamment, les églises et les mosquées où les religieux peuvent passer des messages, les radios, etc.).</w:t>
      </w:r>
    </w:p>
    <w:p w:rsidR="00E60B05" w:rsidRPr="00D96563" w:rsidRDefault="00E60B05" w:rsidP="00C32112">
      <w:pPr>
        <w:rPr>
          <w:lang w:val="fr-CA"/>
        </w:rPr>
      </w:pPr>
    </w:p>
    <w:p w:rsidR="008B15B6" w:rsidRPr="00D96563" w:rsidRDefault="00931B03" w:rsidP="00C32112">
      <w:pPr>
        <w:rPr>
          <w:b/>
          <w:lang w:val="fr-CA"/>
        </w:rPr>
      </w:pPr>
      <w:r w:rsidRPr="00D96563">
        <w:rPr>
          <w:b/>
          <w:lang w:val="fr-CA"/>
        </w:rPr>
        <w:t xml:space="preserve">5.8 </w:t>
      </w:r>
      <w:r w:rsidR="008B15B6" w:rsidRPr="00D96563">
        <w:rPr>
          <w:b/>
          <w:lang w:val="fr-CA"/>
        </w:rPr>
        <w:t>Échanges de contact</w:t>
      </w:r>
    </w:p>
    <w:p w:rsidR="008B15B6" w:rsidRPr="00D96563" w:rsidRDefault="00931B03" w:rsidP="00C32112">
      <w:pPr>
        <w:rPr>
          <w:lang w:val="fr-CA"/>
        </w:rPr>
      </w:pPr>
      <w:r w:rsidRPr="00D96563">
        <w:rPr>
          <w:lang w:val="fr-CA"/>
        </w:rPr>
        <w:t xml:space="preserve">Le facilitateur aura préparé une liste de contact avec les coordonnées des </w:t>
      </w:r>
      <w:r w:rsidR="008B15B6" w:rsidRPr="00D96563">
        <w:rPr>
          <w:lang w:val="fr-CA"/>
        </w:rPr>
        <w:t xml:space="preserve">représentants des services </w:t>
      </w:r>
      <w:r w:rsidRPr="00D96563">
        <w:rPr>
          <w:lang w:val="fr-CA"/>
        </w:rPr>
        <w:t xml:space="preserve">qui sera distribuée aux </w:t>
      </w:r>
      <w:r w:rsidR="008B15B6" w:rsidRPr="00D96563">
        <w:rPr>
          <w:lang w:val="fr-CA"/>
        </w:rPr>
        <w:t>membres des comités de veille</w:t>
      </w:r>
      <w:r w:rsidR="00635A2F" w:rsidRPr="00D96563">
        <w:rPr>
          <w:lang w:val="fr-CA"/>
        </w:rPr>
        <w:t xml:space="preserve"> (5 minutes)</w:t>
      </w:r>
      <w:r w:rsidR="008B15B6" w:rsidRPr="00D96563">
        <w:rPr>
          <w:lang w:val="fr-CA"/>
        </w:rPr>
        <w:t>.</w:t>
      </w:r>
    </w:p>
    <w:p w:rsidR="00E60B05" w:rsidRPr="00D96563" w:rsidRDefault="00E60B05" w:rsidP="00C32112"/>
    <w:p w:rsidR="00CD5608" w:rsidRPr="00D96563" w:rsidRDefault="00A74F36" w:rsidP="00CD5608">
      <w:pPr>
        <w:rPr>
          <w:rFonts w:ascii="Calibri" w:hAnsi="Calibri" w:cs="Calibri"/>
          <w:b/>
          <w:color w:val="FF0000"/>
        </w:rPr>
      </w:pPr>
      <w:r w:rsidRPr="00D96563">
        <w:rPr>
          <w:b/>
          <w:color w:val="FF0000"/>
        </w:rPr>
        <w:t>Session 6</w:t>
      </w:r>
      <w:r w:rsidR="007A5BE3" w:rsidRPr="00D96563">
        <w:rPr>
          <w:b/>
          <w:color w:val="FF0000"/>
        </w:rPr>
        <w:t xml:space="preserve"> : </w:t>
      </w:r>
      <w:r w:rsidR="00CD5608" w:rsidRPr="00D96563">
        <w:rPr>
          <w:rFonts w:ascii="Calibri" w:hAnsi="Calibri" w:cs="Calibri"/>
          <w:b/>
          <w:color w:val="FF0000"/>
        </w:rPr>
        <w:t>Rôle et responsabilités des Comités de veille</w:t>
      </w:r>
    </w:p>
    <w:p w:rsidR="000929D8" w:rsidRPr="00D96563" w:rsidRDefault="000929D8" w:rsidP="00CD5608">
      <w:pPr>
        <w:rPr>
          <w:rFonts w:ascii="Calibri" w:hAnsi="Calibri" w:cs="Calibri"/>
          <w:b/>
        </w:rPr>
      </w:pPr>
    </w:p>
    <w:p w:rsidR="00A5572B" w:rsidRPr="00D96563" w:rsidRDefault="00A5572B" w:rsidP="00A5572B">
      <w:pPr>
        <w:rPr>
          <w:b/>
        </w:rPr>
      </w:pPr>
      <w:r w:rsidRPr="00D96563">
        <w:rPr>
          <w:b/>
        </w:rPr>
        <w:t xml:space="preserve">Objectif : </w:t>
      </w:r>
      <w:r w:rsidR="00F6721C" w:rsidRPr="00D96563">
        <w:t xml:space="preserve">Les membres des comités de veille discutent de leurs rôles et responsabilités, </w:t>
      </w:r>
      <w:r w:rsidR="00B033F2" w:rsidRPr="00D96563">
        <w:t xml:space="preserve">du Code de conduite en matière </w:t>
      </w:r>
      <w:r w:rsidR="00F6721C" w:rsidRPr="00D96563">
        <w:t xml:space="preserve">de santé et sécurité dans le cadre de leurs fonctions et des </w:t>
      </w:r>
      <w:r w:rsidR="005A1CBC" w:rsidRPr="00D96563">
        <w:t>conduites</w:t>
      </w:r>
      <w:r w:rsidR="00F6721C" w:rsidRPr="00D96563">
        <w:t xml:space="preserve"> à tenir.</w:t>
      </w:r>
    </w:p>
    <w:p w:rsidR="00A5572B" w:rsidRPr="00D96563" w:rsidRDefault="00A5572B" w:rsidP="00A5572B">
      <w:pPr>
        <w:rPr>
          <w:color w:val="FF0000"/>
        </w:rPr>
      </w:pPr>
      <w:r w:rsidRPr="00D96563">
        <w:rPr>
          <w:b/>
        </w:rPr>
        <w:t xml:space="preserve">Durée : </w:t>
      </w:r>
      <w:r w:rsidR="00F6721C" w:rsidRPr="00D96563">
        <w:t>1h</w:t>
      </w:r>
    </w:p>
    <w:p w:rsidR="00A5572B" w:rsidRPr="00D96563" w:rsidRDefault="00A5572B" w:rsidP="00A5572B">
      <w:r w:rsidRPr="00D96563">
        <w:rPr>
          <w:b/>
        </w:rPr>
        <w:t>Outil </w:t>
      </w:r>
      <w:r w:rsidR="00B033F2" w:rsidRPr="00D96563">
        <w:rPr>
          <w:b/>
        </w:rPr>
        <w:t>(voir Boîte à outils)</w:t>
      </w:r>
      <w:r w:rsidRPr="00D96563">
        <w:rPr>
          <w:b/>
        </w:rPr>
        <w:t>:</w:t>
      </w:r>
      <w:r w:rsidR="00B033F2" w:rsidRPr="00D96563">
        <w:t xml:space="preserve"> </w:t>
      </w:r>
      <w:r w:rsidR="00325918" w:rsidRPr="00D96563">
        <w:t>C</w:t>
      </w:r>
      <w:r w:rsidR="00B033F2" w:rsidRPr="00D96563">
        <w:t>ode de conduite et tableaux des conduites à tenir.</w:t>
      </w:r>
      <w:r w:rsidR="00F6721C" w:rsidRPr="00D96563">
        <w:t xml:space="preserve"> </w:t>
      </w:r>
    </w:p>
    <w:p w:rsidR="00B033F2" w:rsidRPr="00D96563" w:rsidRDefault="00B033F2" w:rsidP="00A5572B">
      <w:pPr>
        <w:shd w:val="clear" w:color="auto" w:fill="FFFFFF" w:themeFill="background1"/>
        <w:rPr>
          <w:b/>
        </w:rPr>
      </w:pPr>
    </w:p>
    <w:p w:rsidR="00A5572B" w:rsidRPr="00D96563" w:rsidRDefault="00A5572B" w:rsidP="00A5572B">
      <w:pPr>
        <w:shd w:val="clear" w:color="auto" w:fill="FFFFFF" w:themeFill="background1"/>
        <w:rPr>
          <w:b/>
        </w:rPr>
      </w:pPr>
      <w:r w:rsidRPr="00D96563">
        <w:rPr>
          <w:b/>
        </w:rPr>
        <w:t>Déroulement</w:t>
      </w:r>
    </w:p>
    <w:p w:rsidR="00F6721C" w:rsidRPr="00D96563" w:rsidRDefault="00F6721C" w:rsidP="00F6721C">
      <w:pPr>
        <w:rPr>
          <w:rFonts w:ascii="Calibri" w:hAnsi="Calibri" w:cs="Calibri"/>
          <w:b/>
        </w:rPr>
      </w:pPr>
    </w:p>
    <w:p w:rsidR="00F6721C" w:rsidRPr="00D96563" w:rsidRDefault="00B033F2" w:rsidP="00F6721C">
      <w:pPr>
        <w:rPr>
          <w:rFonts w:ascii="Calibri" w:hAnsi="Calibri" w:cs="Calibri"/>
          <w:b/>
        </w:rPr>
      </w:pPr>
      <w:r w:rsidRPr="00D96563">
        <w:rPr>
          <w:rFonts w:ascii="Calibri" w:hAnsi="Calibri" w:cs="Calibri"/>
          <w:b/>
        </w:rPr>
        <w:t xml:space="preserve">6.1 </w:t>
      </w:r>
      <w:r w:rsidR="00F6721C" w:rsidRPr="00D96563">
        <w:rPr>
          <w:rFonts w:ascii="Calibri" w:hAnsi="Calibri" w:cs="Calibri"/>
          <w:b/>
        </w:rPr>
        <w:t xml:space="preserve">TDR DES COMITES DE VEILLE </w:t>
      </w:r>
    </w:p>
    <w:p w:rsidR="00F6721C" w:rsidRPr="00D96563" w:rsidRDefault="00F6721C" w:rsidP="00F6721C">
      <w:pPr>
        <w:rPr>
          <w:rFonts w:ascii="Calibri" w:hAnsi="Calibri" w:cs="Calibri"/>
          <w:b/>
        </w:rPr>
      </w:pPr>
    </w:p>
    <w:p w:rsidR="00F6721C" w:rsidRPr="00D96563" w:rsidRDefault="00F6721C" w:rsidP="00F6721C">
      <w:pPr>
        <w:rPr>
          <w:rFonts w:ascii="Calibri" w:hAnsi="Calibri" w:cs="Calibri"/>
        </w:rPr>
      </w:pPr>
      <w:r w:rsidRPr="00D96563">
        <w:rPr>
          <w:rFonts w:ascii="Calibri" w:hAnsi="Calibri" w:cs="Calibri"/>
        </w:rPr>
        <w:t xml:space="preserve">Demandez au groupe quel est le rôle principal </w:t>
      </w:r>
      <w:r w:rsidR="00B033F2" w:rsidRPr="00D96563">
        <w:rPr>
          <w:rFonts w:ascii="Calibri" w:hAnsi="Calibri" w:cs="Calibri"/>
        </w:rPr>
        <w:t>du Comité de veille.</w:t>
      </w:r>
    </w:p>
    <w:p w:rsidR="00F6721C" w:rsidRPr="00D96563" w:rsidRDefault="00F6721C" w:rsidP="00F6721C">
      <w:pPr>
        <w:rPr>
          <w:rFonts w:ascii="Calibri" w:hAnsi="Calibri" w:cs="Calibri"/>
          <w:b/>
        </w:rPr>
      </w:pPr>
    </w:p>
    <w:p w:rsidR="00F6721C" w:rsidRPr="00D96563" w:rsidRDefault="00F6721C" w:rsidP="00F6721C">
      <w:pPr>
        <w:rPr>
          <w:rFonts w:ascii="Calibri" w:hAnsi="Calibri" w:cs="Calibri"/>
        </w:rPr>
      </w:pPr>
      <w:r w:rsidRPr="00D96563">
        <w:rPr>
          <w:rFonts w:ascii="Calibri" w:hAnsi="Calibri" w:cs="Calibri"/>
        </w:rPr>
        <w:t>Réponses attendues : les membres des comités de veille sont des :</w:t>
      </w:r>
    </w:p>
    <w:p w:rsidR="00F6721C" w:rsidRPr="00D96563" w:rsidRDefault="00F6721C" w:rsidP="00F6721C">
      <w:pPr>
        <w:rPr>
          <w:rFonts w:ascii="Calibri" w:hAnsi="Calibri" w:cs="Calibri"/>
        </w:rPr>
      </w:pPr>
      <w:r w:rsidRPr="00D96563">
        <w:rPr>
          <w:rFonts w:ascii="Calibri" w:hAnsi="Calibri" w:cs="Calibri"/>
        </w:rPr>
        <w:tab/>
        <w:t>Communicateurs pour le changement de comportement</w:t>
      </w:r>
    </w:p>
    <w:p w:rsidR="00F6721C" w:rsidRPr="00D96563" w:rsidRDefault="00F6721C" w:rsidP="00F6721C">
      <w:pPr>
        <w:ind w:firstLine="708"/>
        <w:rPr>
          <w:rFonts w:ascii="Calibri" w:hAnsi="Calibri" w:cs="Calibri"/>
        </w:rPr>
      </w:pPr>
      <w:r w:rsidRPr="00D96563">
        <w:rPr>
          <w:rFonts w:ascii="Calibri" w:hAnsi="Calibri" w:cs="Calibri"/>
        </w:rPr>
        <w:t>Interface avec les prestataires de service</w:t>
      </w:r>
    </w:p>
    <w:p w:rsidR="00F6721C" w:rsidRPr="00D96563" w:rsidRDefault="00F6721C" w:rsidP="00F6721C">
      <w:pPr>
        <w:ind w:firstLine="708"/>
        <w:rPr>
          <w:rFonts w:ascii="Calibri" w:hAnsi="Calibri" w:cs="Calibri"/>
        </w:rPr>
      </w:pPr>
      <w:r w:rsidRPr="00D96563">
        <w:rPr>
          <w:rFonts w:ascii="Calibri" w:hAnsi="Calibri" w:cs="Calibri"/>
        </w:rPr>
        <w:t>Facilitateurs du dialogue</w:t>
      </w:r>
    </w:p>
    <w:p w:rsidR="00F6721C" w:rsidRPr="00D96563" w:rsidRDefault="00F6721C" w:rsidP="00F6721C">
      <w:pPr>
        <w:rPr>
          <w:rFonts w:ascii="Calibri" w:hAnsi="Calibri" w:cs="Calibri"/>
        </w:rPr>
      </w:pPr>
      <w:r w:rsidRPr="00D96563">
        <w:rPr>
          <w:rFonts w:ascii="Calibri" w:hAnsi="Calibri" w:cs="Calibri"/>
        </w:rPr>
        <w:tab/>
        <w:t>Négociateurs</w:t>
      </w:r>
    </w:p>
    <w:p w:rsidR="00F6721C" w:rsidRPr="00D96563" w:rsidRDefault="00F6721C" w:rsidP="00F6721C">
      <w:pPr>
        <w:rPr>
          <w:rFonts w:ascii="Calibri" w:hAnsi="Calibri" w:cs="Calibri"/>
        </w:rPr>
      </w:pPr>
      <w:r w:rsidRPr="00D96563">
        <w:rPr>
          <w:rFonts w:ascii="Calibri" w:hAnsi="Calibri" w:cs="Calibri"/>
        </w:rPr>
        <w:tab/>
        <w:t>Promoteurs de la santé</w:t>
      </w:r>
    </w:p>
    <w:p w:rsidR="00F6721C" w:rsidRPr="00D96563" w:rsidRDefault="00F6721C" w:rsidP="00F6721C">
      <w:pPr>
        <w:rPr>
          <w:rFonts w:ascii="Calibri" w:hAnsi="Calibri" w:cs="Calibri"/>
        </w:rPr>
      </w:pPr>
      <w:r w:rsidRPr="00D96563">
        <w:rPr>
          <w:rFonts w:ascii="Calibri" w:hAnsi="Calibri" w:cs="Calibri"/>
        </w:rPr>
        <w:tab/>
        <w:t>Mobilisateurs sociaux</w:t>
      </w:r>
    </w:p>
    <w:p w:rsidR="00F6721C" w:rsidRPr="00D96563" w:rsidRDefault="00F6721C" w:rsidP="00F6721C">
      <w:pPr>
        <w:rPr>
          <w:rFonts w:ascii="Calibri" w:hAnsi="Calibri" w:cs="Calibri"/>
        </w:rPr>
      </w:pPr>
      <w:r w:rsidRPr="00D96563">
        <w:rPr>
          <w:rFonts w:ascii="Calibri" w:hAnsi="Calibri" w:cs="Calibri"/>
        </w:rPr>
        <w:lastRenderedPageBreak/>
        <w:tab/>
        <w:t>Agents de sensibilisation……. engagés dans la lutte contre Ébola</w:t>
      </w:r>
    </w:p>
    <w:p w:rsidR="00F6721C" w:rsidRPr="00D96563" w:rsidRDefault="00F6721C" w:rsidP="00F6721C">
      <w:pPr>
        <w:rPr>
          <w:rFonts w:ascii="Calibri" w:hAnsi="Calibri" w:cs="Calibri"/>
        </w:rPr>
      </w:pPr>
    </w:p>
    <w:p w:rsidR="00F6721C" w:rsidRPr="00D96563" w:rsidRDefault="00F6721C" w:rsidP="00F6721C">
      <w:pPr>
        <w:rPr>
          <w:rFonts w:ascii="Calibri" w:hAnsi="Calibri" w:cs="Calibri"/>
        </w:rPr>
      </w:pPr>
      <w:r w:rsidRPr="00D96563">
        <w:rPr>
          <w:rFonts w:ascii="Calibri" w:hAnsi="Calibri" w:cs="Calibri"/>
        </w:rPr>
        <w:t>Demandez au groupe si les Comités de veille jouent aussi les rôles suivants :</w:t>
      </w:r>
    </w:p>
    <w:p w:rsidR="00F6721C" w:rsidRPr="00D96563" w:rsidRDefault="00F6721C" w:rsidP="00F6721C">
      <w:pPr>
        <w:rPr>
          <w:rFonts w:ascii="Calibri" w:hAnsi="Calibri" w:cs="Calibri"/>
        </w:rPr>
      </w:pPr>
      <w:r w:rsidRPr="00D96563">
        <w:rPr>
          <w:rFonts w:ascii="Calibri" w:hAnsi="Calibri" w:cs="Calibri"/>
        </w:rPr>
        <w:tab/>
        <w:t>Médecins ?</w:t>
      </w:r>
    </w:p>
    <w:p w:rsidR="00F6721C" w:rsidRPr="00D96563" w:rsidRDefault="00F6721C" w:rsidP="00F6721C">
      <w:pPr>
        <w:rPr>
          <w:rFonts w:ascii="Calibri" w:hAnsi="Calibri" w:cs="Calibri"/>
        </w:rPr>
      </w:pPr>
      <w:r w:rsidRPr="00D96563">
        <w:rPr>
          <w:rFonts w:ascii="Calibri" w:hAnsi="Calibri" w:cs="Calibri"/>
        </w:rPr>
        <w:tab/>
        <w:t>Infirmiers ?</w:t>
      </w:r>
    </w:p>
    <w:p w:rsidR="00F6721C" w:rsidRPr="00D96563" w:rsidRDefault="00F6721C" w:rsidP="00F6721C">
      <w:pPr>
        <w:rPr>
          <w:rFonts w:ascii="Calibri" w:hAnsi="Calibri" w:cs="Calibri"/>
        </w:rPr>
      </w:pPr>
      <w:r w:rsidRPr="00D96563">
        <w:rPr>
          <w:rFonts w:ascii="Calibri" w:hAnsi="Calibri" w:cs="Calibri"/>
        </w:rPr>
        <w:tab/>
        <w:t>Hygiénistes ?</w:t>
      </w:r>
    </w:p>
    <w:p w:rsidR="00F6721C" w:rsidRPr="00D96563" w:rsidRDefault="00F6721C" w:rsidP="00F6721C">
      <w:pPr>
        <w:rPr>
          <w:rFonts w:ascii="Calibri" w:hAnsi="Calibri" w:cs="Calibri"/>
        </w:rPr>
      </w:pPr>
      <w:r w:rsidRPr="00D96563">
        <w:rPr>
          <w:rFonts w:ascii="Calibri" w:hAnsi="Calibri" w:cs="Calibri"/>
        </w:rPr>
        <w:tab/>
        <w:t>Ambulanciers ?</w:t>
      </w:r>
    </w:p>
    <w:p w:rsidR="00F6721C" w:rsidRPr="00D96563" w:rsidRDefault="00F6721C" w:rsidP="00F6721C">
      <w:pPr>
        <w:rPr>
          <w:rFonts w:ascii="Calibri" w:hAnsi="Calibri" w:cs="Calibri"/>
        </w:rPr>
      </w:pPr>
      <w:r w:rsidRPr="00D96563">
        <w:rPr>
          <w:rFonts w:ascii="Calibri" w:hAnsi="Calibri" w:cs="Calibri"/>
        </w:rPr>
        <w:tab/>
        <w:t>Embaumeurs ?</w:t>
      </w:r>
    </w:p>
    <w:p w:rsidR="00F6721C" w:rsidRPr="00D96563" w:rsidRDefault="00F6721C" w:rsidP="00F6721C">
      <w:pPr>
        <w:rPr>
          <w:rFonts w:ascii="Calibri" w:hAnsi="Calibri" w:cs="Calibri"/>
          <w:b/>
        </w:rPr>
      </w:pPr>
      <w:r w:rsidRPr="00D96563">
        <w:rPr>
          <w:rFonts w:ascii="Calibri" w:hAnsi="Calibri" w:cs="Calibri"/>
        </w:rPr>
        <w:tab/>
        <w:t>Creuseurs de tombes ?</w:t>
      </w:r>
    </w:p>
    <w:p w:rsidR="00F6721C" w:rsidRPr="00D96563" w:rsidRDefault="00F6721C" w:rsidP="00F6721C">
      <w:pPr>
        <w:rPr>
          <w:rFonts w:ascii="Calibri" w:hAnsi="Calibri" w:cs="Calibri"/>
        </w:rPr>
      </w:pPr>
    </w:p>
    <w:p w:rsidR="00FA65D5" w:rsidRPr="00D96563" w:rsidRDefault="00FA65D5" w:rsidP="00F6721C">
      <w:pPr>
        <w:rPr>
          <w:rFonts w:ascii="Calibri" w:hAnsi="Calibri" w:cs="Calibri"/>
        </w:rPr>
      </w:pPr>
      <w:r w:rsidRPr="00D96563">
        <w:rPr>
          <w:rFonts w:ascii="Calibri" w:hAnsi="Calibri" w:cs="Calibri"/>
        </w:rPr>
        <w:t>Donnez la définition des Comités de veille, rappelez leurs objectifs, leur composition.</w:t>
      </w:r>
    </w:p>
    <w:p w:rsidR="00FA65D5" w:rsidRPr="00D96563" w:rsidRDefault="00FA65D5" w:rsidP="00F6721C">
      <w:pPr>
        <w:rPr>
          <w:rFonts w:ascii="Calibri" w:hAnsi="Calibri" w:cs="Calibri"/>
        </w:rPr>
      </w:pPr>
    </w:p>
    <w:p w:rsidR="00CA16AA" w:rsidRPr="00D96563" w:rsidRDefault="00F6721C" w:rsidP="00F6721C">
      <w:pPr>
        <w:rPr>
          <w:rFonts w:ascii="Calibri" w:hAnsi="Calibri" w:cs="Calibri"/>
          <w:b/>
        </w:rPr>
      </w:pPr>
      <w:r w:rsidRPr="00D96563">
        <w:rPr>
          <w:rFonts w:ascii="Calibri" w:hAnsi="Calibri" w:cs="Calibri"/>
        </w:rPr>
        <w:t>Présentez les domaines d’intervention des comités de veille</w:t>
      </w:r>
      <w:r w:rsidR="0032393C" w:rsidRPr="00D96563">
        <w:rPr>
          <w:rFonts w:ascii="Calibri" w:hAnsi="Calibri" w:cs="Calibri"/>
          <w:b/>
        </w:rPr>
        <w:t>.</w:t>
      </w:r>
    </w:p>
    <w:p w:rsidR="00CA16AA" w:rsidRPr="00D96563" w:rsidRDefault="00CA16AA" w:rsidP="00F6721C">
      <w:pPr>
        <w:rPr>
          <w:rFonts w:ascii="Calibri" w:hAnsi="Calibri" w:cs="Calibri"/>
          <w:b/>
        </w:rPr>
      </w:pPr>
      <w:r w:rsidRPr="00D96563">
        <w:rPr>
          <w:rFonts w:ascii="Calibri" w:hAnsi="Calibri" w:cs="Calibri"/>
          <w:b/>
          <w:noProof/>
          <w:lang w:eastAsia="fr-FR"/>
        </w:rPr>
        <w:drawing>
          <wp:inline distT="0" distB="0" distL="0" distR="0" wp14:anchorId="58A76409" wp14:editId="5643D7E5">
            <wp:extent cx="4572638" cy="342947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572638" cy="3429479"/>
                    </a:xfrm>
                    <a:prstGeom prst="rect">
                      <a:avLst/>
                    </a:prstGeom>
                  </pic:spPr>
                </pic:pic>
              </a:graphicData>
            </a:graphic>
          </wp:inline>
        </w:drawing>
      </w:r>
    </w:p>
    <w:p w:rsidR="00CA16AA" w:rsidRPr="00D96563" w:rsidRDefault="00CA16AA" w:rsidP="00F6721C">
      <w:pPr>
        <w:rPr>
          <w:rFonts w:ascii="Calibri" w:hAnsi="Calibri" w:cs="Calibri"/>
          <w:b/>
        </w:rPr>
      </w:pPr>
    </w:p>
    <w:p w:rsidR="00CA16AA" w:rsidRPr="00D96563" w:rsidRDefault="00CA16AA" w:rsidP="00F6721C">
      <w:pPr>
        <w:rPr>
          <w:rFonts w:ascii="Calibri" w:hAnsi="Calibri" w:cs="Calibri"/>
          <w:b/>
        </w:rPr>
      </w:pPr>
    </w:p>
    <w:p w:rsidR="00F6721C" w:rsidRPr="00D96563" w:rsidRDefault="00B033F2" w:rsidP="00F6721C">
      <w:pPr>
        <w:rPr>
          <w:rFonts w:ascii="Calibri" w:hAnsi="Calibri" w:cs="Calibri"/>
          <w:b/>
        </w:rPr>
      </w:pPr>
      <w:r w:rsidRPr="00D96563">
        <w:rPr>
          <w:rFonts w:ascii="Calibri" w:hAnsi="Calibri" w:cs="Calibri"/>
          <w:b/>
        </w:rPr>
        <w:t>6.</w:t>
      </w:r>
      <w:r w:rsidR="00F6721C" w:rsidRPr="00D96563">
        <w:rPr>
          <w:rFonts w:ascii="Calibri" w:hAnsi="Calibri" w:cs="Calibri"/>
          <w:b/>
        </w:rPr>
        <w:t>2. CODE DE CONDUITE DU COMITE DE VEILLE</w:t>
      </w:r>
    </w:p>
    <w:p w:rsidR="00F6721C" w:rsidRPr="00D96563" w:rsidRDefault="00F6721C" w:rsidP="00F6721C">
      <w:pPr>
        <w:rPr>
          <w:rFonts w:ascii="Calibri" w:hAnsi="Calibri" w:cs="Calibri"/>
        </w:rPr>
      </w:pPr>
    </w:p>
    <w:p w:rsidR="0084398F" w:rsidRPr="00D96563" w:rsidRDefault="0084398F" w:rsidP="0084398F">
      <w:pPr>
        <w:rPr>
          <w:rFonts w:ascii="Calibri" w:hAnsi="Calibri" w:cs="Calibri"/>
          <w:b/>
          <w:lang w:val="fr-CA"/>
        </w:rPr>
      </w:pPr>
      <w:r w:rsidRPr="00D96563">
        <w:rPr>
          <w:rFonts w:ascii="Calibri" w:hAnsi="Calibri" w:cs="Calibri"/>
          <w:b/>
          <w:lang w:val="fr-CA"/>
        </w:rPr>
        <w:t>Contexte </w:t>
      </w:r>
    </w:p>
    <w:p w:rsidR="0084398F" w:rsidRPr="00D96563" w:rsidRDefault="0084398F" w:rsidP="0084398F">
      <w:pPr>
        <w:rPr>
          <w:rFonts w:ascii="Calibri" w:hAnsi="Calibri" w:cs="Calibri"/>
          <w:lang w:val="fr-CA"/>
        </w:rPr>
      </w:pPr>
      <w:r w:rsidRPr="00D96563">
        <w:rPr>
          <w:rFonts w:ascii="Calibri" w:hAnsi="Calibri" w:cs="Calibri"/>
          <w:lang w:val="fr-CA"/>
        </w:rPr>
        <w:t>Les comités de veille, dans le cadre de leur travail, sont à risque d’être en contact quotidiennement avec des personnes qui peuvent être atteint</w:t>
      </w:r>
      <w:r w:rsidR="0032393C" w:rsidRPr="00D96563">
        <w:rPr>
          <w:rFonts w:ascii="Calibri" w:hAnsi="Calibri" w:cs="Calibri"/>
          <w:lang w:val="fr-CA"/>
        </w:rPr>
        <w:t>es</w:t>
      </w:r>
      <w:r w:rsidRPr="00D96563">
        <w:rPr>
          <w:rFonts w:ascii="Calibri" w:hAnsi="Calibri" w:cs="Calibri"/>
          <w:lang w:val="fr-CA"/>
        </w:rPr>
        <w:t xml:space="preserve"> par la MVE. C’est pourquoi ils doivent être formés en matière de prévention des risques</w:t>
      </w:r>
      <w:r w:rsidR="00A42EFF" w:rsidRPr="00D96563">
        <w:rPr>
          <w:rFonts w:ascii="Calibri" w:hAnsi="Calibri" w:cs="Calibri"/>
          <w:lang w:val="fr-CA"/>
        </w:rPr>
        <w:t xml:space="preserve">. </w:t>
      </w:r>
      <w:r w:rsidRPr="00D96563">
        <w:rPr>
          <w:rFonts w:ascii="Calibri" w:hAnsi="Calibri" w:cs="Calibri"/>
          <w:lang w:val="fr-CA"/>
        </w:rPr>
        <w:t xml:space="preserve"> </w:t>
      </w:r>
    </w:p>
    <w:p w:rsidR="00166A11" w:rsidRDefault="00166A11" w:rsidP="0084398F">
      <w:pPr>
        <w:rPr>
          <w:rFonts w:ascii="Calibri" w:hAnsi="Calibri" w:cs="Calibri"/>
          <w:b/>
        </w:rPr>
      </w:pPr>
    </w:p>
    <w:p w:rsidR="0084398F" w:rsidRPr="00D96563" w:rsidRDefault="0084398F" w:rsidP="0084398F">
      <w:pPr>
        <w:rPr>
          <w:rFonts w:ascii="Calibri" w:hAnsi="Calibri" w:cs="Calibri"/>
          <w:b/>
        </w:rPr>
      </w:pPr>
      <w:r w:rsidRPr="00D96563">
        <w:rPr>
          <w:rFonts w:ascii="Calibri" w:hAnsi="Calibri" w:cs="Calibri"/>
          <w:b/>
        </w:rPr>
        <w:t>But du code de conduite</w:t>
      </w:r>
    </w:p>
    <w:p w:rsidR="0084398F" w:rsidRPr="00D96563" w:rsidRDefault="0084398F" w:rsidP="0084398F">
      <w:pPr>
        <w:rPr>
          <w:rFonts w:ascii="Calibri" w:hAnsi="Calibri" w:cs="Calibri"/>
        </w:rPr>
      </w:pPr>
      <w:r w:rsidRPr="00D96563">
        <w:rPr>
          <w:rFonts w:ascii="Calibri" w:hAnsi="Calibri" w:cs="Calibri"/>
        </w:rPr>
        <w:t>Assurer la santé et la sécurité des Comités de veille dans l’exercice de leur travail de communication au niveau communautaire.</w:t>
      </w:r>
    </w:p>
    <w:p w:rsidR="0084398F" w:rsidRPr="00D96563" w:rsidRDefault="0084398F" w:rsidP="0084398F">
      <w:pPr>
        <w:rPr>
          <w:rFonts w:ascii="Calibri" w:hAnsi="Calibri" w:cs="Calibri"/>
        </w:rPr>
      </w:pPr>
    </w:p>
    <w:p w:rsidR="0084398F" w:rsidRPr="00D96563" w:rsidRDefault="0084398F" w:rsidP="0084398F">
      <w:pPr>
        <w:rPr>
          <w:rFonts w:ascii="Calibri" w:hAnsi="Calibri" w:cs="Calibri"/>
        </w:rPr>
      </w:pPr>
      <w:r w:rsidRPr="00D96563">
        <w:rPr>
          <w:rFonts w:ascii="Calibri" w:hAnsi="Calibri" w:cs="Calibri"/>
          <w:b/>
        </w:rPr>
        <w:t>Principe des comités de veille</w:t>
      </w:r>
      <w:r w:rsidRPr="00D96563">
        <w:rPr>
          <w:rFonts w:ascii="Calibri" w:hAnsi="Calibri" w:cs="Calibri"/>
        </w:rPr>
        <w:t> </w:t>
      </w:r>
    </w:p>
    <w:p w:rsidR="0084398F" w:rsidRPr="00D96563" w:rsidRDefault="0084398F" w:rsidP="0084398F">
      <w:pPr>
        <w:rPr>
          <w:rFonts w:ascii="Calibri" w:hAnsi="Calibri" w:cs="Calibri"/>
        </w:rPr>
      </w:pPr>
      <w:r w:rsidRPr="00D96563">
        <w:rPr>
          <w:rFonts w:ascii="Calibri" w:hAnsi="Calibri" w:cs="Calibri"/>
        </w:rPr>
        <w:t>Aider les autres sans prendre de risque !</w:t>
      </w:r>
    </w:p>
    <w:p w:rsidR="0084398F" w:rsidRPr="00D96563" w:rsidRDefault="0084398F" w:rsidP="00F6721C">
      <w:pPr>
        <w:rPr>
          <w:rFonts w:ascii="Calibri" w:hAnsi="Calibri" w:cs="Calibri"/>
        </w:rPr>
      </w:pPr>
    </w:p>
    <w:p w:rsidR="00F6721C" w:rsidRPr="00D96563" w:rsidRDefault="00F6721C" w:rsidP="00F6721C">
      <w:pPr>
        <w:rPr>
          <w:rFonts w:ascii="Calibri" w:hAnsi="Calibri" w:cs="Calibri"/>
        </w:rPr>
      </w:pPr>
      <w:r w:rsidRPr="00D96563">
        <w:rPr>
          <w:rFonts w:ascii="Calibri" w:hAnsi="Calibri" w:cs="Calibri"/>
        </w:rPr>
        <w:t>Présentez le code de conduite</w:t>
      </w:r>
      <w:r w:rsidR="00A42EFF" w:rsidRPr="00D96563">
        <w:rPr>
          <w:rFonts w:ascii="Calibri" w:hAnsi="Calibri" w:cs="Calibri"/>
        </w:rPr>
        <w:t xml:space="preserve"> des comités de veille disponible dans la boîte à outils.</w:t>
      </w:r>
    </w:p>
    <w:p w:rsidR="00F6721C" w:rsidRPr="00D96563" w:rsidRDefault="00F6721C" w:rsidP="00F6721C">
      <w:pPr>
        <w:rPr>
          <w:rFonts w:ascii="Calibri" w:hAnsi="Calibri" w:cs="Calibri"/>
        </w:rPr>
      </w:pPr>
    </w:p>
    <w:p w:rsidR="00F6721C" w:rsidRPr="00D96563" w:rsidRDefault="00B033F2" w:rsidP="00F6721C">
      <w:pPr>
        <w:rPr>
          <w:rFonts w:ascii="Calibri" w:hAnsi="Calibri" w:cs="Calibri"/>
          <w:b/>
        </w:rPr>
      </w:pPr>
      <w:r w:rsidRPr="00D96563">
        <w:rPr>
          <w:rFonts w:ascii="Calibri" w:hAnsi="Calibri" w:cs="Calibri"/>
          <w:b/>
        </w:rPr>
        <w:t>6.</w:t>
      </w:r>
      <w:r w:rsidR="00F6721C" w:rsidRPr="00D96563">
        <w:rPr>
          <w:rFonts w:ascii="Calibri" w:hAnsi="Calibri" w:cs="Calibri"/>
          <w:b/>
        </w:rPr>
        <w:t>3. CONDUITES A TENIR DANS LE CADRE DES TDR DES COMITES DE VEILLE</w:t>
      </w:r>
    </w:p>
    <w:p w:rsidR="00B033F2" w:rsidRPr="00D96563" w:rsidRDefault="00B033F2" w:rsidP="00B033F2">
      <w:pPr>
        <w:tabs>
          <w:tab w:val="left" w:pos="1602"/>
        </w:tabs>
        <w:rPr>
          <w:rFonts w:ascii="Calibri" w:hAnsi="Calibri" w:cs="Calibri"/>
          <w:b/>
        </w:rPr>
      </w:pPr>
      <w:r w:rsidRPr="00D96563">
        <w:rPr>
          <w:rFonts w:ascii="Calibri" w:hAnsi="Calibri" w:cs="Calibri"/>
          <w:b/>
        </w:rPr>
        <w:tab/>
      </w:r>
    </w:p>
    <w:p w:rsidR="00F6721C" w:rsidRPr="00D96563" w:rsidRDefault="00F6721C" w:rsidP="00F6721C">
      <w:pPr>
        <w:rPr>
          <w:rFonts w:ascii="Calibri" w:hAnsi="Calibri" w:cs="Calibri"/>
        </w:rPr>
      </w:pPr>
      <w:r w:rsidRPr="00D96563">
        <w:rPr>
          <w:rFonts w:ascii="Calibri" w:hAnsi="Calibri" w:cs="Calibri"/>
        </w:rPr>
        <w:t>Dans le cadre de ses fonc</w:t>
      </w:r>
      <w:r w:rsidR="00B033F2" w:rsidRPr="00D96563">
        <w:rPr>
          <w:rFonts w:ascii="Calibri" w:hAnsi="Calibri" w:cs="Calibri"/>
        </w:rPr>
        <w:t>tions, le Comité de veille devra</w:t>
      </w:r>
      <w:r w:rsidRPr="00D96563">
        <w:rPr>
          <w:rFonts w:ascii="Calibri" w:hAnsi="Calibri" w:cs="Calibri"/>
        </w:rPr>
        <w:t> :</w:t>
      </w:r>
    </w:p>
    <w:p w:rsidR="00F6721C" w:rsidRPr="00D96563" w:rsidRDefault="00F6721C" w:rsidP="00F6721C">
      <w:pPr>
        <w:rPr>
          <w:rFonts w:ascii="Calibri" w:hAnsi="Calibri" w:cs="Calibri"/>
        </w:rPr>
      </w:pPr>
      <w:r w:rsidRPr="00D96563">
        <w:rPr>
          <w:rFonts w:ascii="Calibri" w:hAnsi="Calibri" w:cs="Calibri"/>
        </w:rPr>
        <w:t>•</w:t>
      </w:r>
      <w:r w:rsidRPr="00D96563">
        <w:rPr>
          <w:rFonts w:ascii="Calibri" w:hAnsi="Calibri" w:cs="Calibri"/>
        </w:rPr>
        <w:tab/>
        <w:t>Aider les familles avec un malade</w:t>
      </w:r>
    </w:p>
    <w:p w:rsidR="00F6721C" w:rsidRPr="00D96563" w:rsidRDefault="00F6721C" w:rsidP="00F6721C">
      <w:pPr>
        <w:rPr>
          <w:rFonts w:ascii="Calibri" w:hAnsi="Calibri" w:cs="Calibri"/>
        </w:rPr>
      </w:pPr>
      <w:r w:rsidRPr="00D96563">
        <w:rPr>
          <w:rFonts w:ascii="Calibri" w:hAnsi="Calibri" w:cs="Calibri"/>
        </w:rPr>
        <w:t>•</w:t>
      </w:r>
      <w:r w:rsidRPr="00D96563">
        <w:rPr>
          <w:rFonts w:ascii="Calibri" w:hAnsi="Calibri" w:cs="Calibri"/>
        </w:rPr>
        <w:tab/>
        <w:t>Aider les familles avec un décès</w:t>
      </w:r>
    </w:p>
    <w:p w:rsidR="00F6721C" w:rsidRPr="00D96563" w:rsidRDefault="00F6721C" w:rsidP="00F6721C">
      <w:pPr>
        <w:rPr>
          <w:rFonts w:ascii="Calibri" w:hAnsi="Calibri" w:cs="Calibri"/>
        </w:rPr>
      </w:pPr>
      <w:r w:rsidRPr="00D96563">
        <w:rPr>
          <w:rFonts w:ascii="Calibri" w:hAnsi="Calibri" w:cs="Calibri"/>
        </w:rPr>
        <w:t>•</w:t>
      </w:r>
      <w:r w:rsidRPr="00D96563">
        <w:rPr>
          <w:rFonts w:ascii="Calibri" w:hAnsi="Calibri" w:cs="Calibri"/>
        </w:rPr>
        <w:tab/>
        <w:t>Aider les personnes les plus vulnérables (enfants, personnes guéries, contacts, familles exposées à un visiteur, communautés réticentes)</w:t>
      </w:r>
    </w:p>
    <w:p w:rsidR="00F6721C" w:rsidRPr="00D96563" w:rsidRDefault="00F6721C" w:rsidP="00F6721C">
      <w:pPr>
        <w:rPr>
          <w:rFonts w:ascii="Calibri" w:hAnsi="Calibri" w:cs="Calibri"/>
        </w:rPr>
      </w:pPr>
    </w:p>
    <w:p w:rsidR="00F6721C" w:rsidRPr="00D96563" w:rsidRDefault="00F6721C" w:rsidP="00F6721C">
      <w:pPr>
        <w:rPr>
          <w:rFonts w:ascii="Calibri" w:hAnsi="Calibri" w:cs="Calibri"/>
        </w:rPr>
      </w:pPr>
      <w:r w:rsidRPr="00D96563">
        <w:rPr>
          <w:rFonts w:ascii="Calibri" w:hAnsi="Calibri" w:cs="Calibri"/>
        </w:rPr>
        <w:t xml:space="preserve">Pour ces différents cas de figure, </w:t>
      </w:r>
      <w:r w:rsidR="00A42EFF" w:rsidRPr="00D96563">
        <w:rPr>
          <w:rFonts w:ascii="Calibri" w:hAnsi="Calibri" w:cs="Calibri"/>
        </w:rPr>
        <w:t>expliquez les conduites à tenir telles que décrites dans la boîte à outils.</w:t>
      </w:r>
    </w:p>
    <w:p w:rsidR="00F6721C" w:rsidRPr="00D96563" w:rsidRDefault="00F6721C" w:rsidP="00F6721C">
      <w:pPr>
        <w:rPr>
          <w:rFonts w:ascii="Calibri" w:hAnsi="Calibri" w:cs="Calibri"/>
        </w:rPr>
      </w:pPr>
    </w:p>
    <w:p w:rsidR="00F6721C" w:rsidRPr="00D96563" w:rsidRDefault="00F6721C" w:rsidP="00F6721C">
      <w:pPr>
        <w:rPr>
          <w:rFonts w:ascii="Calibri" w:hAnsi="Calibri" w:cs="Calibri"/>
        </w:rPr>
      </w:pPr>
      <w:r w:rsidRPr="00D96563">
        <w:rPr>
          <w:rFonts w:ascii="Calibri" w:hAnsi="Calibri" w:cs="Calibri"/>
        </w:rPr>
        <w:t>Idéalement, la présentation des conduites à tenir peut être faite sous forme de saynètes préparées à l’avance par l’équipe de formation.</w:t>
      </w:r>
    </w:p>
    <w:p w:rsidR="00F6721C" w:rsidRPr="00D96563" w:rsidRDefault="00F6721C" w:rsidP="00F6721C"/>
    <w:p w:rsidR="00F6721C" w:rsidRPr="00D96563" w:rsidRDefault="00B033F2" w:rsidP="00F6721C">
      <w:pPr>
        <w:rPr>
          <w:b/>
        </w:rPr>
      </w:pPr>
      <w:r w:rsidRPr="00D96563">
        <w:rPr>
          <w:rFonts w:ascii="Calibri" w:hAnsi="Calibri" w:cs="Calibri"/>
          <w:b/>
        </w:rPr>
        <w:t xml:space="preserve">6.3.1 </w:t>
      </w:r>
      <w:r w:rsidR="00944359" w:rsidRPr="00D96563">
        <w:rPr>
          <w:rFonts w:ascii="Calibri" w:hAnsi="Calibri" w:cs="Calibri"/>
          <w:b/>
        </w:rPr>
        <w:t>Aider les familles avec un malade</w:t>
      </w:r>
    </w:p>
    <w:p w:rsidR="00F6721C" w:rsidRPr="00D96563" w:rsidRDefault="00F6721C" w:rsidP="00F6721C">
      <w:pPr>
        <w:rPr>
          <w:rFonts w:ascii="Calibri" w:hAnsi="Calibri" w:cs="Calibri"/>
        </w:rPr>
      </w:pPr>
    </w:p>
    <w:p w:rsidR="00755353" w:rsidRPr="00D96563" w:rsidRDefault="00F6721C" w:rsidP="00F6721C">
      <w:pPr>
        <w:rPr>
          <w:rFonts w:ascii="Calibri" w:hAnsi="Calibri" w:cs="Calibri"/>
          <w:b/>
        </w:rPr>
      </w:pPr>
      <w:r w:rsidRPr="00D96563">
        <w:rPr>
          <w:rFonts w:ascii="Calibri" w:hAnsi="Calibri" w:cs="Calibri"/>
        </w:rPr>
        <w:t>Donnez des exemples concrets de bonnes (feu vert) et de mauvaise compréhension (feu rouge) des TDR</w:t>
      </w:r>
      <w:r w:rsidR="00755353" w:rsidRPr="00D96563">
        <w:rPr>
          <w:rFonts w:ascii="Calibri" w:hAnsi="Calibri" w:cs="Calibri"/>
        </w:rPr>
        <w:t xml:space="preserve"> en ce qui concerne l’aide apportée aux familles avec un malade. </w:t>
      </w:r>
    </w:p>
    <w:p w:rsidR="00755353" w:rsidRPr="00D96563" w:rsidRDefault="00755353" w:rsidP="00F6721C">
      <w:pPr>
        <w:rPr>
          <w:rFonts w:ascii="Calibri" w:hAnsi="Calibri" w:cs="Calibri"/>
          <w:b/>
        </w:rPr>
      </w:pPr>
    </w:p>
    <w:p w:rsidR="00F6721C" w:rsidRPr="00D96563" w:rsidRDefault="00755353" w:rsidP="00F6721C">
      <w:pPr>
        <w:rPr>
          <w:rFonts w:ascii="Calibri" w:hAnsi="Calibri" w:cs="Calibri"/>
        </w:rPr>
      </w:pPr>
      <w:r w:rsidRPr="00D96563">
        <w:rPr>
          <w:rFonts w:ascii="Calibri" w:hAnsi="Calibri" w:cs="Calibri"/>
        </w:rPr>
        <w:t>Aider les familles avec un malade (feu vert)</w:t>
      </w:r>
      <w:r w:rsidR="00F6721C" w:rsidRPr="00D96563">
        <w:rPr>
          <w:rFonts w:ascii="Calibri" w:hAnsi="Calibri" w:cs="Calibri"/>
        </w:rPr>
        <w:t xml:space="preserve">: </w:t>
      </w:r>
    </w:p>
    <w:p w:rsidR="00F6721C" w:rsidRPr="00D96563" w:rsidRDefault="00F6721C" w:rsidP="00E94CB8">
      <w:pPr>
        <w:pStyle w:val="Paragraphedeliste"/>
        <w:numPr>
          <w:ilvl w:val="0"/>
          <w:numId w:val="17"/>
        </w:numPr>
        <w:rPr>
          <w:rFonts w:ascii="Calibri" w:hAnsi="Calibri" w:cs="Calibri"/>
        </w:rPr>
      </w:pPr>
      <w:r w:rsidRPr="00D96563">
        <w:rPr>
          <w:rFonts w:ascii="Calibri" w:hAnsi="Calibri" w:cs="Calibri"/>
        </w:rPr>
        <w:t>Promouvoir les comportements protecteurs</w:t>
      </w:r>
    </w:p>
    <w:p w:rsidR="00F6721C" w:rsidRPr="00D96563" w:rsidRDefault="00F6721C" w:rsidP="00E94CB8">
      <w:pPr>
        <w:pStyle w:val="Paragraphedeliste"/>
        <w:numPr>
          <w:ilvl w:val="0"/>
          <w:numId w:val="17"/>
        </w:numPr>
        <w:rPr>
          <w:rFonts w:ascii="Calibri" w:hAnsi="Calibri" w:cs="Calibri"/>
        </w:rPr>
      </w:pPr>
      <w:r w:rsidRPr="00D96563">
        <w:rPr>
          <w:rFonts w:ascii="Calibri" w:hAnsi="Calibri" w:cs="Calibri"/>
        </w:rPr>
        <w:t>Promouvoir la collaboration avec les équipes de suivi des contacts</w:t>
      </w:r>
    </w:p>
    <w:p w:rsidR="00F6721C" w:rsidRPr="00D96563" w:rsidRDefault="00F6721C" w:rsidP="00E94CB8">
      <w:pPr>
        <w:pStyle w:val="Paragraphedeliste"/>
        <w:numPr>
          <w:ilvl w:val="0"/>
          <w:numId w:val="17"/>
        </w:numPr>
        <w:rPr>
          <w:rFonts w:ascii="Calibri" w:hAnsi="Calibri" w:cs="Calibri"/>
        </w:rPr>
      </w:pPr>
      <w:r w:rsidRPr="00D96563">
        <w:rPr>
          <w:rFonts w:ascii="Calibri" w:hAnsi="Calibri" w:cs="Calibri"/>
        </w:rPr>
        <w:t>Promouvoir la collaboration avec les équipes de transport sécurisé</w:t>
      </w:r>
    </w:p>
    <w:p w:rsidR="00F6721C" w:rsidRPr="00D96563" w:rsidRDefault="00F6721C" w:rsidP="00E94CB8">
      <w:pPr>
        <w:pStyle w:val="Paragraphedeliste"/>
        <w:numPr>
          <w:ilvl w:val="0"/>
          <w:numId w:val="17"/>
        </w:numPr>
        <w:rPr>
          <w:rFonts w:ascii="Calibri" w:hAnsi="Calibri" w:cs="Calibri"/>
        </w:rPr>
      </w:pPr>
      <w:r w:rsidRPr="00D96563">
        <w:rPr>
          <w:rFonts w:ascii="Calibri" w:hAnsi="Calibri" w:cs="Calibri"/>
        </w:rPr>
        <w:t>Promouvoir la fréquentation des centres de traitement, de transit, CTCOM</w:t>
      </w:r>
    </w:p>
    <w:p w:rsidR="00F6721C" w:rsidRPr="00D96563" w:rsidRDefault="00755353" w:rsidP="00F6721C">
      <w:pPr>
        <w:rPr>
          <w:rFonts w:ascii="Calibri" w:hAnsi="Calibri" w:cs="Calibri"/>
        </w:rPr>
      </w:pPr>
      <w:r w:rsidRPr="00D96563">
        <w:rPr>
          <w:rFonts w:ascii="Calibri" w:hAnsi="Calibri" w:cs="Calibri"/>
        </w:rPr>
        <w:t>Aider les familles avec un malade (feu rouge)</w:t>
      </w:r>
      <w:r w:rsidR="00F6721C" w:rsidRPr="00D96563">
        <w:rPr>
          <w:rFonts w:ascii="Calibri" w:hAnsi="Calibri" w:cs="Calibri"/>
        </w:rPr>
        <w:t xml:space="preserve">: </w:t>
      </w:r>
    </w:p>
    <w:p w:rsidR="004C316C" w:rsidRPr="00D96563" w:rsidRDefault="00F6721C" w:rsidP="00E94CB8">
      <w:pPr>
        <w:pStyle w:val="Paragraphedeliste"/>
        <w:numPr>
          <w:ilvl w:val="0"/>
          <w:numId w:val="16"/>
        </w:numPr>
        <w:rPr>
          <w:rFonts w:ascii="Calibri" w:hAnsi="Calibri" w:cs="Calibri"/>
        </w:rPr>
      </w:pPr>
      <w:r w:rsidRPr="00D96563">
        <w:rPr>
          <w:rFonts w:ascii="Calibri" w:hAnsi="Calibri" w:cs="Calibri"/>
        </w:rPr>
        <w:t>Faire vous-même le travail des équipes médicales : Poser un diagnostic, donner des soins à un malade, prendre la température de quelqu’un ou donner des médicaments.</w:t>
      </w:r>
    </w:p>
    <w:p w:rsidR="004C316C" w:rsidRPr="00D96563" w:rsidRDefault="004C316C" w:rsidP="004C316C">
      <w:pPr>
        <w:rPr>
          <w:b/>
        </w:rPr>
      </w:pPr>
      <w:r w:rsidRPr="00D96563">
        <w:rPr>
          <w:rFonts w:ascii="Calibri" w:hAnsi="Calibri" w:cs="Calibri"/>
        </w:rPr>
        <w:t xml:space="preserve">Présentez </w:t>
      </w:r>
      <w:r w:rsidR="00944359" w:rsidRPr="00D96563">
        <w:rPr>
          <w:rFonts w:ascii="Calibri" w:hAnsi="Calibri" w:cs="Calibri"/>
        </w:rPr>
        <w:t xml:space="preserve">les conduites à tenir : </w:t>
      </w:r>
    </w:p>
    <w:p w:rsidR="00944359" w:rsidRPr="00D96563" w:rsidRDefault="00944359" w:rsidP="00E94CB8">
      <w:pPr>
        <w:pStyle w:val="Paragraphedeliste"/>
        <w:numPr>
          <w:ilvl w:val="0"/>
          <w:numId w:val="15"/>
        </w:numPr>
        <w:rPr>
          <w:rFonts w:ascii="Calibri" w:hAnsi="Calibri" w:cs="Calibri"/>
        </w:rPr>
      </w:pPr>
      <w:r w:rsidRPr="00D96563">
        <w:rPr>
          <w:rFonts w:ascii="Calibri" w:hAnsi="Calibri" w:cs="Calibri"/>
        </w:rPr>
        <w:t>En cas de personne malade dans la communauté</w:t>
      </w:r>
    </w:p>
    <w:p w:rsidR="00166A11" w:rsidRPr="007F6054" w:rsidRDefault="00944359" w:rsidP="00F6721C">
      <w:pPr>
        <w:pStyle w:val="Paragraphedeliste"/>
        <w:numPr>
          <w:ilvl w:val="0"/>
          <w:numId w:val="15"/>
        </w:numPr>
        <w:rPr>
          <w:rFonts w:ascii="Calibri" w:hAnsi="Calibri" w:cs="Calibri"/>
        </w:rPr>
      </w:pPr>
      <w:r w:rsidRPr="00D96563">
        <w:rPr>
          <w:rFonts w:ascii="Calibri" w:hAnsi="Calibri" w:cs="Calibri"/>
        </w:rPr>
        <w:t>En cas d’établissement d’un CTCom dans une communauté</w:t>
      </w:r>
      <w:r w:rsidR="004C316C" w:rsidRPr="00D96563">
        <w:rPr>
          <w:rFonts w:ascii="Calibri" w:hAnsi="Calibri" w:cs="Calibri"/>
        </w:rPr>
        <w:t xml:space="preserve"> (s’il y a lieu, ceci peut aussi s’appliquer à d’autres structures de transit ou de traitement).</w:t>
      </w:r>
    </w:p>
    <w:p w:rsidR="00F6721C" w:rsidRPr="00D96563" w:rsidRDefault="00B033F2" w:rsidP="00F6721C">
      <w:pPr>
        <w:rPr>
          <w:rFonts w:ascii="Calibri" w:hAnsi="Calibri" w:cs="Calibri"/>
          <w:b/>
        </w:rPr>
      </w:pPr>
      <w:r w:rsidRPr="00D96563">
        <w:rPr>
          <w:rFonts w:ascii="Calibri" w:hAnsi="Calibri" w:cs="Calibri"/>
          <w:b/>
        </w:rPr>
        <w:t xml:space="preserve">6.3.2 </w:t>
      </w:r>
      <w:r w:rsidR="00944359" w:rsidRPr="00D96563">
        <w:rPr>
          <w:rFonts w:ascii="Calibri" w:hAnsi="Calibri" w:cs="Calibri"/>
          <w:b/>
        </w:rPr>
        <w:t>Aider les familles avec un décès</w:t>
      </w:r>
    </w:p>
    <w:p w:rsidR="00F6721C" w:rsidRPr="00D96563" w:rsidRDefault="00F6721C" w:rsidP="00F6721C">
      <w:pPr>
        <w:rPr>
          <w:rFonts w:ascii="Calibri" w:hAnsi="Calibri" w:cs="Calibri"/>
          <w:color w:val="00B050"/>
        </w:rPr>
      </w:pPr>
    </w:p>
    <w:p w:rsidR="00F6721C" w:rsidRPr="00D96563" w:rsidRDefault="00F6721C" w:rsidP="00F6721C">
      <w:pPr>
        <w:rPr>
          <w:rFonts w:ascii="Calibri" w:hAnsi="Calibri" w:cs="Calibri"/>
        </w:rPr>
      </w:pPr>
      <w:r w:rsidRPr="00D96563">
        <w:rPr>
          <w:rFonts w:ascii="Calibri" w:hAnsi="Calibri" w:cs="Calibri"/>
        </w:rPr>
        <w:t>Donnez des exemples concrets de bonnes (feu vert) et de mauvaise compréhension (feu rouge) des TDR</w:t>
      </w:r>
      <w:r w:rsidR="00755353" w:rsidRPr="00D96563">
        <w:rPr>
          <w:rFonts w:ascii="Calibri" w:hAnsi="Calibri" w:cs="Calibri"/>
        </w:rPr>
        <w:t xml:space="preserve"> ce qui concerne l’aide apportée aux familles avec un décès</w:t>
      </w:r>
      <w:r w:rsidRPr="00D96563">
        <w:rPr>
          <w:rFonts w:ascii="Calibri" w:hAnsi="Calibri" w:cs="Calibri"/>
        </w:rPr>
        <w:t>:</w:t>
      </w:r>
    </w:p>
    <w:p w:rsidR="00F6721C" w:rsidRPr="00D96563" w:rsidRDefault="00F6721C" w:rsidP="00F6721C">
      <w:pPr>
        <w:rPr>
          <w:rFonts w:ascii="Calibri" w:hAnsi="Calibri" w:cs="Calibri"/>
        </w:rPr>
      </w:pPr>
    </w:p>
    <w:p w:rsidR="00F6721C" w:rsidRPr="00D96563" w:rsidRDefault="00755353" w:rsidP="00F6721C">
      <w:pPr>
        <w:rPr>
          <w:rFonts w:ascii="Calibri" w:hAnsi="Calibri" w:cs="Calibri"/>
        </w:rPr>
      </w:pPr>
      <w:r w:rsidRPr="00D96563">
        <w:rPr>
          <w:rFonts w:ascii="Calibri" w:hAnsi="Calibri" w:cs="Calibri"/>
        </w:rPr>
        <w:t>Aider les familles avec un décès (feu vert)</w:t>
      </w:r>
      <w:r w:rsidR="00F6721C" w:rsidRPr="00D96563">
        <w:rPr>
          <w:rFonts w:ascii="Calibri" w:hAnsi="Calibri" w:cs="Calibri"/>
        </w:rPr>
        <w:t xml:space="preserve">: </w:t>
      </w:r>
    </w:p>
    <w:p w:rsidR="00F6721C" w:rsidRPr="00D96563" w:rsidRDefault="00F6721C" w:rsidP="00E94CB8">
      <w:pPr>
        <w:pStyle w:val="Paragraphedeliste"/>
        <w:numPr>
          <w:ilvl w:val="0"/>
          <w:numId w:val="18"/>
        </w:numPr>
        <w:rPr>
          <w:rFonts w:ascii="Calibri" w:hAnsi="Calibri" w:cs="Calibri"/>
        </w:rPr>
      </w:pPr>
      <w:r w:rsidRPr="00D96563">
        <w:rPr>
          <w:rFonts w:ascii="Calibri" w:hAnsi="Calibri" w:cs="Calibri"/>
        </w:rPr>
        <w:t>Promouvoir les comportements protecteurs</w:t>
      </w:r>
    </w:p>
    <w:p w:rsidR="00F6721C" w:rsidRPr="00D96563" w:rsidRDefault="00F6721C" w:rsidP="00E94CB8">
      <w:pPr>
        <w:pStyle w:val="Paragraphedeliste"/>
        <w:numPr>
          <w:ilvl w:val="0"/>
          <w:numId w:val="18"/>
        </w:numPr>
        <w:rPr>
          <w:rFonts w:ascii="Calibri" w:hAnsi="Calibri" w:cs="Calibri"/>
        </w:rPr>
      </w:pPr>
      <w:r w:rsidRPr="00D96563">
        <w:rPr>
          <w:rFonts w:ascii="Calibri" w:hAnsi="Calibri" w:cs="Calibri"/>
        </w:rPr>
        <w:t>Promouvoir la collaboration avec les équipes de suivi des contacts</w:t>
      </w:r>
    </w:p>
    <w:p w:rsidR="00F6721C" w:rsidRPr="00D96563" w:rsidRDefault="00F6721C" w:rsidP="00E94CB8">
      <w:pPr>
        <w:pStyle w:val="Paragraphedeliste"/>
        <w:numPr>
          <w:ilvl w:val="0"/>
          <w:numId w:val="18"/>
        </w:numPr>
        <w:rPr>
          <w:rFonts w:ascii="Calibri" w:hAnsi="Calibri" w:cs="Calibri"/>
        </w:rPr>
      </w:pPr>
      <w:r w:rsidRPr="00D96563">
        <w:rPr>
          <w:rFonts w:ascii="Calibri" w:hAnsi="Calibri" w:cs="Calibri"/>
        </w:rPr>
        <w:t>Promouvoir la collaboration avec les équipes de transport sécurisé</w:t>
      </w:r>
    </w:p>
    <w:p w:rsidR="00F6721C" w:rsidRPr="00D96563" w:rsidRDefault="00F6721C" w:rsidP="00E94CB8">
      <w:pPr>
        <w:pStyle w:val="Paragraphedeliste"/>
        <w:numPr>
          <w:ilvl w:val="0"/>
          <w:numId w:val="18"/>
        </w:numPr>
        <w:rPr>
          <w:rFonts w:ascii="Calibri" w:hAnsi="Calibri" w:cs="Calibri"/>
        </w:rPr>
      </w:pPr>
      <w:r w:rsidRPr="00D96563">
        <w:rPr>
          <w:rFonts w:ascii="Calibri" w:hAnsi="Calibri" w:cs="Calibri"/>
        </w:rPr>
        <w:t>Promouvoir la collaboration avec les équipes d’hygiène</w:t>
      </w:r>
    </w:p>
    <w:p w:rsidR="00F6721C" w:rsidRPr="00D96563" w:rsidRDefault="00F6721C" w:rsidP="00E94CB8">
      <w:pPr>
        <w:pStyle w:val="Paragraphedeliste"/>
        <w:numPr>
          <w:ilvl w:val="0"/>
          <w:numId w:val="18"/>
        </w:numPr>
        <w:rPr>
          <w:rFonts w:ascii="Calibri" w:hAnsi="Calibri" w:cs="Calibri"/>
        </w:rPr>
      </w:pPr>
      <w:r w:rsidRPr="00D96563">
        <w:rPr>
          <w:rFonts w:ascii="Calibri" w:hAnsi="Calibri" w:cs="Calibri"/>
        </w:rPr>
        <w:t>Promouvoir la collaboration avec les religieux et les équipes d’enterrement sécurisés et dignes</w:t>
      </w:r>
    </w:p>
    <w:p w:rsidR="00F6721C" w:rsidRPr="00D96563" w:rsidRDefault="00755353" w:rsidP="00F6721C">
      <w:pPr>
        <w:rPr>
          <w:rFonts w:ascii="Calibri" w:hAnsi="Calibri" w:cs="Calibri"/>
        </w:rPr>
      </w:pPr>
      <w:r w:rsidRPr="00D96563">
        <w:rPr>
          <w:rFonts w:ascii="Calibri" w:hAnsi="Calibri" w:cs="Calibri"/>
        </w:rPr>
        <w:t xml:space="preserve">Aider les familles avec un décès (feu rouge): </w:t>
      </w:r>
    </w:p>
    <w:p w:rsidR="00F6721C" w:rsidRPr="00D96563" w:rsidRDefault="00F6721C" w:rsidP="00E94CB8">
      <w:pPr>
        <w:pStyle w:val="Paragraphedeliste"/>
        <w:numPr>
          <w:ilvl w:val="0"/>
          <w:numId w:val="19"/>
        </w:numPr>
        <w:rPr>
          <w:rFonts w:ascii="Calibri" w:hAnsi="Calibri" w:cs="Calibri"/>
        </w:rPr>
      </w:pPr>
      <w:r w:rsidRPr="00D96563">
        <w:rPr>
          <w:rFonts w:ascii="Calibri" w:hAnsi="Calibri" w:cs="Calibri"/>
        </w:rPr>
        <w:t>Faire vous-même le travail des équipes d’enterrement sécurisés : Transporter les corps, laver les corps, enterrer les corps.</w:t>
      </w:r>
    </w:p>
    <w:p w:rsidR="00944359" w:rsidRPr="00D96563" w:rsidRDefault="00944359" w:rsidP="00944359">
      <w:pPr>
        <w:rPr>
          <w:b/>
        </w:rPr>
      </w:pPr>
      <w:r w:rsidRPr="00D96563">
        <w:rPr>
          <w:rFonts w:ascii="Calibri" w:hAnsi="Calibri" w:cs="Calibri"/>
        </w:rPr>
        <w:t xml:space="preserve">Présentez les conduites à tenir : </w:t>
      </w:r>
    </w:p>
    <w:p w:rsidR="00755353" w:rsidRPr="00D96563" w:rsidRDefault="00944359" w:rsidP="00755353">
      <w:pPr>
        <w:pStyle w:val="Paragraphedeliste"/>
        <w:numPr>
          <w:ilvl w:val="0"/>
          <w:numId w:val="15"/>
        </w:numPr>
        <w:rPr>
          <w:rFonts w:ascii="Calibri" w:hAnsi="Calibri" w:cs="Calibri"/>
        </w:rPr>
      </w:pPr>
      <w:r w:rsidRPr="00D96563">
        <w:rPr>
          <w:rFonts w:ascii="Calibri" w:hAnsi="Calibri" w:cs="Calibri"/>
        </w:rPr>
        <w:t>En cas de décès dans la communauté</w:t>
      </w:r>
    </w:p>
    <w:p w:rsidR="00755353" w:rsidRPr="00D96563" w:rsidRDefault="00755353" w:rsidP="00755353">
      <w:pPr>
        <w:rPr>
          <w:rFonts w:ascii="Calibri" w:hAnsi="Calibri" w:cs="Calibri"/>
        </w:rPr>
      </w:pPr>
      <w:r w:rsidRPr="00D96563">
        <w:rPr>
          <w:rFonts w:ascii="Calibri" w:hAnsi="Calibri" w:cs="Calibri"/>
        </w:rPr>
        <w:t xml:space="preserve">Si l’établissement d’un CTCom ou d’une nouvelle structure de </w:t>
      </w:r>
      <w:r w:rsidR="008C198B" w:rsidRPr="00D96563">
        <w:rPr>
          <w:rFonts w:ascii="Calibri" w:hAnsi="Calibri" w:cs="Calibri"/>
        </w:rPr>
        <w:t>traitement ou transit est prévu</w:t>
      </w:r>
      <w:r w:rsidRPr="00D96563">
        <w:rPr>
          <w:rFonts w:ascii="Calibri" w:hAnsi="Calibri" w:cs="Calibri"/>
        </w:rPr>
        <w:t xml:space="preserve"> dans la localité, présentez aussi la conduite à tenir suivante </w:t>
      </w:r>
    </w:p>
    <w:p w:rsidR="00755353" w:rsidRPr="00D96563" w:rsidRDefault="00944359" w:rsidP="00B23634">
      <w:pPr>
        <w:pStyle w:val="Paragraphedeliste"/>
        <w:numPr>
          <w:ilvl w:val="0"/>
          <w:numId w:val="15"/>
        </w:numPr>
        <w:rPr>
          <w:rFonts w:ascii="Calibri" w:hAnsi="Calibri" w:cs="Calibri"/>
        </w:rPr>
      </w:pPr>
      <w:r w:rsidRPr="00D96563">
        <w:rPr>
          <w:rFonts w:ascii="Calibri" w:hAnsi="Calibri" w:cs="Calibri"/>
        </w:rPr>
        <w:t xml:space="preserve">En cas d’établissement d’un CTCom </w:t>
      </w:r>
      <w:r w:rsidR="00755353" w:rsidRPr="00D96563">
        <w:rPr>
          <w:rFonts w:ascii="Calibri" w:hAnsi="Calibri" w:cs="Calibri"/>
        </w:rPr>
        <w:t xml:space="preserve">(structures de transit ou de traitement Ebola) </w:t>
      </w:r>
      <w:r w:rsidRPr="00D96563">
        <w:rPr>
          <w:rFonts w:ascii="Calibri" w:hAnsi="Calibri" w:cs="Calibri"/>
        </w:rPr>
        <w:t>dans une communauté (s’il y a lieu</w:t>
      </w:r>
      <w:r w:rsidR="00755353" w:rsidRPr="00D96563">
        <w:rPr>
          <w:rFonts w:ascii="Calibri" w:hAnsi="Calibri" w:cs="Calibri"/>
        </w:rPr>
        <w:t>).</w:t>
      </w:r>
    </w:p>
    <w:p w:rsidR="00F6721C" w:rsidRPr="00D96563" w:rsidRDefault="00B033F2" w:rsidP="00F6721C">
      <w:pPr>
        <w:rPr>
          <w:rFonts w:ascii="Calibri" w:hAnsi="Calibri" w:cs="Calibri"/>
          <w:b/>
        </w:rPr>
      </w:pPr>
      <w:r w:rsidRPr="00D96563">
        <w:rPr>
          <w:rFonts w:ascii="Calibri" w:hAnsi="Calibri" w:cs="Calibri"/>
          <w:b/>
        </w:rPr>
        <w:t xml:space="preserve">6.3.3. </w:t>
      </w:r>
      <w:r w:rsidR="00755353" w:rsidRPr="00D96563">
        <w:rPr>
          <w:rFonts w:ascii="Calibri" w:hAnsi="Calibri" w:cs="Calibri"/>
          <w:b/>
        </w:rPr>
        <w:t>Aider</w:t>
      </w:r>
      <w:r w:rsidR="00944359" w:rsidRPr="00D96563">
        <w:rPr>
          <w:rFonts w:ascii="Calibri" w:hAnsi="Calibri" w:cs="Calibri"/>
          <w:b/>
        </w:rPr>
        <w:t xml:space="preserve"> les personnes vulnérables</w:t>
      </w:r>
    </w:p>
    <w:p w:rsidR="00F6721C" w:rsidRPr="00D96563" w:rsidRDefault="00F6721C" w:rsidP="00F6721C">
      <w:pPr>
        <w:rPr>
          <w:rFonts w:ascii="Calibri" w:hAnsi="Calibri" w:cs="Calibri"/>
        </w:rPr>
      </w:pPr>
      <w:r w:rsidRPr="00D96563">
        <w:rPr>
          <w:rFonts w:ascii="Calibri" w:hAnsi="Calibri" w:cs="Calibri"/>
        </w:rPr>
        <w:t>Donnez des exemples de personnes vulnérables (enfants, personnes guéries, contacts, familles exposées à un visiteur, communautés réticentes).</w:t>
      </w:r>
    </w:p>
    <w:p w:rsidR="00944359" w:rsidRPr="00D96563" w:rsidRDefault="00944359" w:rsidP="00F6721C">
      <w:pPr>
        <w:rPr>
          <w:rFonts w:ascii="Calibri" w:hAnsi="Calibri" w:cs="Calibri"/>
        </w:rPr>
      </w:pPr>
    </w:p>
    <w:p w:rsidR="00F6721C" w:rsidRPr="00D96563" w:rsidRDefault="00F6721C" w:rsidP="00F6721C">
      <w:pPr>
        <w:rPr>
          <w:rFonts w:ascii="Calibri" w:hAnsi="Calibri" w:cs="Calibri"/>
        </w:rPr>
      </w:pPr>
      <w:r w:rsidRPr="00D96563">
        <w:rPr>
          <w:rFonts w:ascii="Calibri" w:hAnsi="Calibri" w:cs="Calibri"/>
        </w:rPr>
        <w:t>Donnez des exemples concrets de bonnes (feu vert) et de mauvaise compréhension (feu rouge) des TDR</w:t>
      </w:r>
      <w:r w:rsidR="00755353" w:rsidRPr="00D96563">
        <w:rPr>
          <w:rFonts w:ascii="Calibri" w:hAnsi="Calibri" w:cs="Calibri"/>
        </w:rPr>
        <w:t xml:space="preserve"> ce qui concerne l’aide apportée aux personnes vulnérables.</w:t>
      </w:r>
    </w:p>
    <w:p w:rsidR="00F6721C" w:rsidRPr="00D96563" w:rsidRDefault="00F6721C" w:rsidP="00F6721C">
      <w:pPr>
        <w:rPr>
          <w:rFonts w:ascii="Calibri" w:hAnsi="Calibri" w:cs="Calibri"/>
        </w:rPr>
      </w:pPr>
    </w:p>
    <w:p w:rsidR="00F6721C" w:rsidRPr="00D96563" w:rsidRDefault="00755353" w:rsidP="00F6721C">
      <w:pPr>
        <w:rPr>
          <w:rFonts w:ascii="Calibri" w:hAnsi="Calibri" w:cs="Calibri"/>
        </w:rPr>
      </w:pPr>
      <w:r w:rsidRPr="00D96563">
        <w:rPr>
          <w:rFonts w:ascii="Calibri" w:hAnsi="Calibri" w:cs="Calibri"/>
        </w:rPr>
        <w:t>Aider les personnes vulnérables (feu vert)</w:t>
      </w:r>
      <w:r w:rsidR="00F6721C" w:rsidRPr="00D96563">
        <w:rPr>
          <w:rFonts w:ascii="Calibri" w:hAnsi="Calibri" w:cs="Calibri"/>
        </w:rPr>
        <w:t xml:space="preserve">: </w:t>
      </w:r>
    </w:p>
    <w:p w:rsidR="00F6721C" w:rsidRPr="00D96563" w:rsidRDefault="00F6721C" w:rsidP="00E94CB8">
      <w:pPr>
        <w:pStyle w:val="Paragraphedeliste"/>
        <w:numPr>
          <w:ilvl w:val="0"/>
          <w:numId w:val="20"/>
        </w:numPr>
        <w:rPr>
          <w:rFonts w:ascii="Calibri" w:hAnsi="Calibri" w:cs="Calibri"/>
        </w:rPr>
      </w:pPr>
      <w:r w:rsidRPr="00D96563">
        <w:rPr>
          <w:rFonts w:ascii="Calibri" w:hAnsi="Calibri" w:cs="Calibri"/>
        </w:rPr>
        <w:t>Promouvoir les comportements protecteurs</w:t>
      </w:r>
    </w:p>
    <w:p w:rsidR="00F6721C" w:rsidRPr="00D96563" w:rsidRDefault="00944359" w:rsidP="00E94CB8">
      <w:pPr>
        <w:pStyle w:val="Paragraphedeliste"/>
        <w:numPr>
          <w:ilvl w:val="0"/>
          <w:numId w:val="20"/>
        </w:numPr>
        <w:rPr>
          <w:rFonts w:ascii="Calibri" w:hAnsi="Calibri" w:cs="Calibri"/>
        </w:rPr>
      </w:pPr>
      <w:r w:rsidRPr="00D96563">
        <w:rPr>
          <w:rFonts w:ascii="Calibri" w:hAnsi="Calibri" w:cs="Calibri"/>
        </w:rPr>
        <w:t>Référer</w:t>
      </w:r>
      <w:r w:rsidR="00F6721C" w:rsidRPr="00D96563">
        <w:rPr>
          <w:rFonts w:ascii="Calibri" w:hAnsi="Calibri" w:cs="Calibri"/>
        </w:rPr>
        <w:t xml:space="preserve"> les enfants vulnérables aux services de protection.</w:t>
      </w:r>
    </w:p>
    <w:p w:rsidR="00F6721C" w:rsidRPr="00D96563" w:rsidRDefault="00F6721C" w:rsidP="00E94CB8">
      <w:pPr>
        <w:pStyle w:val="Paragraphedeliste"/>
        <w:numPr>
          <w:ilvl w:val="0"/>
          <w:numId w:val="20"/>
        </w:numPr>
        <w:rPr>
          <w:rFonts w:ascii="Calibri" w:hAnsi="Calibri" w:cs="Calibri"/>
        </w:rPr>
      </w:pPr>
      <w:r w:rsidRPr="00D96563">
        <w:rPr>
          <w:rFonts w:ascii="Calibri" w:hAnsi="Calibri" w:cs="Calibri"/>
        </w:rPr>
        <w:t>Promouvoir la collaboration avec les équipes de suivi des contacts</w:t>
      </w:r>
    </w:p>
    <w:p w:rsidR="00F6721C" w:rsidRPr="00D96563" w:rsidRDefault="00F6721C" w:rsidP="00E94CB8">
      <w:pPr>
        <w:pStyle w:val="Paragraphedeliste"/>
        <w:numPr>
          <w:ilvl w:val="0"/>
          <w:numId w:val="20"/>
        </w:numPr>
        <w:rPr>
          <w:rFonts w:ascii="Calibri" w:hAnsi="Calibri" w:cs="Calibri"/>
        </w:rPr>
      </w:pPr>
      <w:r w:rsidRPr="00D96563">
        <w:rPr>
          <w:rFonts w:ascii="Calibri" w:hAnsi="Calibri" w:cs="Calibri"/>
        </w:rPr>
        <w:t>Favoriser la réinsertion/participation des survivants</w:t>
      </w:r>
    </w:p>
    <w:p w:rsidR="00F6721C" w:rsidRPr="00D96563" w:rsidRDefault="00F6721C" w:rsidP="00E94CB8">
      <w:pPr>
        <w:pStyle w:val="Paragraphedeliste"/>
        <w:numPr>
          <w:ilvl w:val="0"/>
          <w:numId w:val="20"/>
        </w:numPr>
        <w:rPr>
          <w:rFonts w:ascii="Calibri" w:hAnsi="Calibri" w:cs="Calibri"/>
        </w:rPr>
      </w:pPr>
      <w:r w:rsidRPr="00D96563">
        <w:rPr>
          <w:rFonts w:ascii="Calibri" w:hAnsi="Calibri" w:cs="Calibri"/>
        </w:rPr>
        <w:t>Discuter avec les communautés paisibles qui présentent des réticences mais qui sont ouvertes au dialogue avec vous.</w:t>
      </w:r>
    </w:p>
    <w:p w:rsidR="00F6721C" w:rsidRPr="00D96563" w:rsidRDefault="00755353" w:rsidP="00F6721C">
      <w:pPr>
        <w:rPr>
          <w:rFonts w:ascii="Calibri" w:hAnsi="Calibri" w:cs="Calibri"/>
        </w:rPr>
      </w:pPr>
      <w:r w:rsidRPr="00D96563">
        <w:rPr>
          <w:rFonts w:ascii="Calibri" w:hAnsi="Calibri" w:cs="Calibri"/>
        </w:rPr>
        <w:t>Aider les personnes vulnérables (feu rouge)</w:t>
      </w:r>
      <w:r w:rsidR="00F6721C" w:rsidRPr="00D96563">
        <w:rPr>
          <w:rFonts w:ascii="Calibri" w:hAnsi="Calibri" w:cs="Calibri"/>
        </w:rPr>
        <w:t xml:space="preserve">: </w:t>
      </w:r>
    </w:p>
    <w:p w:rsidR="00F6721C" w:rsidRPr="00D96563" w:rsidRDefault="00F6721C" w:rsidP="00E94CB8">
      <w:pPr>
        <w:pStyle w:val="Paragraphedeliste"/>
        <w:numPr>
          <w:ilvl w:val="0"/>
          <w:numId w:val="21"/>
        </w:numPr>
        <w:rPr>
          <w:rFonts w:ascii="Calibri" w:hAnsi="Calibri" w:cs="Calibri"/>
        </w:rPr>
      </w:pPr>
      <w:r w:rsidRPr="00D96563">
        <w:rPr>
          <w:rFonts w:ascii="Calibri" w:hAnsi="Calibri" w:cs="Calibri"/>
        </w:rPr>
        <w:t>Faire vous-même le travail d</w:t>
      </w:r>
      <w:r w:rsidR="007D4CD7" w:rsidRPr="00D96563">
        <w:rPr>
          <w:rFonts w:ascii="Calibri" w:hAnsi="Calibri" w:cs="Calibri"/>
        </w:rPr>
        <w:t>es équipes de protection. Les comités de veille</w:t>
      </w:r>
      <w:r w:rsidRPr="00D96563">
        <w:rPr>
          <w:rFonts w:ascii="Calibri" w:hAnsi="Calibri" w:cs="Calibri"/>
        </w:rPr>
        <w:t xml:space="preserve"> ne font que la référence.</w:t>
      </w:r>
    </w:p>
    <w:p w:rsidR="00F6721C" w:rsidRPr="00D96563" w:rsidRDefault="00F6721C" w:rsidP="00E94CB8">
      <w:pPr>
        <w:pStyle w:val="Paragraphedeliste"/>
        <w:numPr>
          <w:ilvl w:val="0"/>
          <w:numId w:val="21"/>
        </w:numPr>
        <w:rPr>
          <w:rFonts w:ascii="Calibri" w:hAnsi="Calibri" w:cs="Calibri"/>
        </w:rPr>
      </w:pPr>
      <w:r w:rsidRPr="00D96563">
        <w:rPr>
          <w:rFonts w:ascii="Calibri" w:hAnsi="Calibri" w:cs="Calibri"/>
        </w:rPr>
        <w:t>Discuter avec les communautés quand l’environnement n’est pas propice au dialogue et que certains groupes menacent d’avoir recours à la violence. Dans ce cas, l’administration et les forces de sécurité doivent intervenir.</w:t>
      </w:r>
    </w:p>
    <w:p w:rsidR="00944359" w:rsidRPr="00D96563" w:rsidRDefault="00944359" w:rsidP="00944359">
      <w:pPr>
        <w:rPr>
          <w:b/>
        </w:rPr>
      </w:pPr>
      <w:r w:rsidRPr="00D96563">
        <w:rPr>
          <w:rFonts w:ascii="Calibri" w:hAnsi="Calibri" w:cs="Calibri"/>
        </w:rPr>
        <w:t xml:space="preserve">Présentez les conduites à tenir : </w:t>
      </w:r>
    </w:p>
    <w:p w:rsidR="00944359" w:rsidRPr="00D96563" w:rsidRDefault="00944359" w:rsidP="00E94CB8">
      <w:pPr>
        <w:pStyle w:val="Paragraphedeliste"/>
        <w:numPr>
          <w:ilvl w:val="0"/>
          <w:numId w:val="15"/>
        </w:numPr>
        <w:rPr>
          <w:rFonts w:ascii="Calibri" w:hAnsi="Calibri" w:cs="Calibri"/>
        </w:rPr>
      </w:pPr>
      <w:r w:rsidRPr="00D96563">
        <w:rPr>
          <w:rFonts w:ascii="Calibri" w:hAnsi="Calibri" w:cs="Calibri"/>
        </w:rPr>
        <w:t>En cas d’enfant vulnérable à cause d’Ébola dans la communauté</w:t>
      </w:r>
    </w:p>
    <w:p w:rsidR="00944359" w:rsidRPr="00D96563" w:rsidRDefault="00944359" w:rsidP="00E94CB8">
      <w:pPr>
        <w:pStyle w:val="Paragraphedeliste"/>
        <w:numPr>
          <w:ilvl w:val="0"/>
          <w:numId w:val="15"/>
        </w:numPr>
        <w:rPr>
          <w:rFonts w:ascii="Calibri" w:hAnsi="Calibri" w:cs="Calibri"/>
        </w:rPr>
      </w:pPr>
      <w:r w:rsidRPr="00D96563">
        <w:rPr>
          <w:rFonts w:ascii="Calibri" w:hAnsi="Calibri" w:cs="Calibri"/>
        </w:rPr>
        <w:lastRenderedPageBreak/>
        <w:t>En cas de personnes guéries pour favoriser leur réintégration dans la communauté.</w:t>
      </w:r>
    </w:p>
    <w:p w:rsidR="00944359" w:rsidRPr="00D96563" w:rsidRDefault="00944359" w:rsidP="00E94CB8">
      <w:pPr>
        <w:pStyle w:val="Paragraphedeliste"/>
        <w:numPr>
          <w:ilvl w:val="0"/>
          <w:numId w:val="15"/>
        </w:numPr>
        <w:rPr>
          <w:rFonts w:ascii="Calibri" w:hAnsi="Calibri" w:cs="Calibri"/>
        </w:rPr>
      </w:pPr>
      <w:r w:rsidRPr="00D96563">
        <w:rPr>
          <w:rFonts w:ascii="Calibri" w:hAnsi="Calibri" w:cs="Calibri"/>
        </w:rPr>
        <w:t>En cas de personnes contact dans la communauté</w:t>
      </w:r>
    </w:p>
    <w:p w:rsidR="00944359" w:rsidRPr="00D96563" w:rsidRDefault="00944359" w:rsidP="00E94CB8">
      <w:pPr>
        <w:pStyle w:val="Paragraphedeliste"/>
        <w:numPr>
          <w:ilvl w:val="0"/>
          <w:numId w:val="15"/>
        </w:numPr>
        <w:rPr>
          <w:rFonts w:ascii="Calibri" w:hAnsi="Calibri" w:cs="Calibri"/>
        </w:rPr>
      </w:pPr>
      <w:r w:rsidRPr="00D96563">
        <w:rPr>
          <w:rFonts w:ascii="Calibri" w:hAnsi="Calibri" w:cs="Calibri"/>
        </w:rPr>
        <w:t>En cas de visiteurs dans la communauté</w:t>
      </w:r>
    </w:p>
    <w:p w:rsidR="00A74F36" w:rsidRPr="00D96563" w:rsidRDefault="00944359" w:rsidP="00E94CB8">
      <w:pPr>
        <w:pStyle w:val="Paragraphedeliste"/>
        <w:numPr>
          <w:ilvl w:val="0"/>
          <w:numId w:val="15"/>
        </w:numPr>
        <w:rPr>
          <w:rFonts w:ascii="Calibri" w:hAnsi="Calibri" w:cs="Calibri"/>
        </w:rPr>
      </w:pPr>
      <w:r w:rsidRPr="00D96563">
        <w:rPr>
          <w:rFonts w:ascii="Calibri" w:hAnsi="Calibri" w:cs="Calibri"/>
        </w:rPr>
        <w:t>En cas de réticences dans la communauté</w:t>
      </w:r>
    </w:p>
    <w:p w:rsidR="00A74F36" w:rsidRPr="00D96563" w:rsidRDefault="00A74F36" w:rsidP="00A74F36">
      <w:pPr>
        <w:rPr>
          <w:b/>
          <w:color w:val="FF0000"/>
        </w:rPr>
      </w:pPr>
      <w:r w:rsidRPr="00D96563">
        <w:rPr>
          <w:b/>
          <w:color w:val="FF0000"/>
        </w:rPr>
        <w:t xml:space="preserve">Session 7 : </w:t>
      </w:r>
      <w:r w:rsidR="0084398F" w:rsidRPr="00D96563">
        <w:rPr>
          <w:b/>
          <w:color w:val="FF0000"/>
        </w:rPr>
        <w:t>Jeux de rôle sur les conduites à tenir</w:t>
      </w:r>
    </w:p>
    <w:p w:rsidR="00A5572B" w:rsidRPr="00D96563" w:rsidRDefault="00A5572B" w:rsidP="00A5572B">
      <w:pPr>
        <w:rPr>
          <w:b/>
        </w:rPr>
      </w:pPr>
      <w:r w:rsidRPr="00D96563">
        <w:rPr>
          <w:b/>
        </w:rPr>
        <w:t xml:space="preserve">Objectif : </w:t>
      </w:r>
      <w:r w:rsidR="00AF1192" w:rsidRPr="00D96563">
        <w:t>Les membres des comités de veille pratiquent les conduites à tenir dans le cadre de mises en situation.</w:t>
      </w:r>
    </w:p>
    <w:p w:rsidR="00A5572B" w:rsidRPr="00D96563" w:rsidRDefault="00A5572B" w:rsidP="00A5572B">
      <w:pPr>
        <w:rPr>
          <w:color w:val="FF0000"/>
        </w:rPr>
      </w:pPr>
      <w:r w:rsidRPr="00D96563">
        <w:rPr>
          <w:b/>
        </w:rPr>
        <w:t xml:space="preserve">Durée : </w:t>
      </w:r>
      <w:r w:rsidR="0084398F" w:rsidRPr="00D96563">
        <w:t>1h</w:t>
      </w:r>
    </w:p>
    <w:p w:rsidR="00A5572B" w:rsidRPr="00D96563" w:rsidRDefault="0084398F" w:rsidP="00A5572B">
      <w:r w:rsidRPr="00D96563">
        <w:rPr>
          <w:b/>
        </w:rPr>
        <w:t>Outil :</w:t>
      </w:r>
      <w:r w:rsidRPr="00D96563">
        <w:t xml:space="preserve"> Aide-mémoire sur les conduites à tenir</w:t>
      </w:r>
    </w:p>
    <w:p w:rsidR="00A74F36" w:rsidRPr="00D96563" w:rsidRDefault="00A74F36" w:rsidP="007A5BE3">
      <w:pPr>
        <w:rPr>
          <w:b/>
        </w:rPr>
      </w:pPr>
    </w:p>
    <w:p w:rsidR="00A42EFF" w:rsidRPr="00D96563" w:rsidRDefault="00A42EFF" w:rsidP="007A5BE3">
      <w:r w:rsidRPr="00D96563">
        <w:t xml:space="preserve">Le facilitateur aura préparé des mises en situation </w:t>
      </w:r>
      <w:r w:rsidR="002D0402" w:rsidRPr="00D96563">
        <w:t xml:space="preserve">si possible inspirées de cas réels survenus dans la communauté afin que les membres des comités de veille aient l’occasion de pratiquer les conduites </w:t>
      </w:r>
      <w:r w:rsidRPr="00D96563">
        <w:t>à tenir</w:t>
      </w:r>
      <w:r w:rsidR="002D0402" w:rsidRPr="00D96563">
        <w:t> :</w:t>
      </w:r>
    </w:p>
    <w:p w:rsidR="002D0402" w:rsidRPr="00D96563" w:rsidRDefault="002D0402" w:rsidP="007A5BE3"/>
    <w:p w:rsidR="002D0402" w:rsidRPr="00D96563" w:rsidRDefault="002D0402" w:rsidP="00755353">
      <w:pPr>
        <w:pStyle w:val="Paragraphedeliste"/>
        <w:numPr>
          <w:ilvl w:val="0"/>
          <w:numId w:val="21"/>
        </w:numPr>
      </w:pPr>
      <w:r w:rsidRPr="00D96563">
        <w:t>En cas de personne malade dans la communauté</w:t>
      </w:r>
    </w:p>
    <w:p w:rsidR="002D0402" w:rsidRPr="00D96563" w:rsidRDefault="002D0402" w:rsidP="00755353">
      <w:pPr>
        <w:pStyle w:val="Paragraphedeliste"/>
        <w:numPr>
          <w:ilvl w:val="0"/>
          <w:numId w:val="21"/>
        </w:numPr>
      </w:pPr>
      <w:r w:rsidRPr="00D96563">
        <w:t xml:space="preserve">En </w:t>
      </w:r>
      <w:r w:rsidR="00755353" w:rsidRPr="00D96563">
        <w:t>cas de décès dans la communauté</w:t>
      </w:r>
    </w:p>
    <w:p w:rsidR="002D0402" w:rsidRPr="00D96563" w:rsidRDefault="002D0402" w:rsidP="00755353">
      <w:pPr>
        <w:pStyle w:val="Paragraphedeliste"/>
        <w:numPr>
          <w:ilvl w:val="0"/>
          <w:numId w:val="21"/>
        </w:numPr>
      </w:pPr>
      <w:r w:rsidRPr="00D96563">
        <w:t>En cas d’enfant vulnérable à cause d’Ébola dans la communauté</w:t>
      </w:r>
    </w:p>
    <w:p w:rsidR="002D0402" w:rsidRPr="00D96563" w:rsidRDefault="002D0402" w:rsidP="00755353">
      <w:pPr>
        <w:pStyle w:val="Paragraphedeliste"/>
        <w:numPr>
          <w:ilvl w:val="0"/>
          <w:numId w:val="21"/>
        </w:numPr>
      </w:pPr>
      <w:r w:rsidRPr="00D96563">
        <w:t>En cas de personnes guéries pour favoriser leur réintégration dans la communauté.</w:t>
      </w:r>
    </w:p>
    <w:p w:rsidR="002D0402" w:rsidRPr="00D96563" w:rsidRDefault="002D0402" w:rsidP="00755353">
      <w:pPr>
        <w:pStyle w:val="Paragraphedeliste"/>
        <w:numPr>
          <w:ilvl w:val="0"/>
          <w:numId w:val="21"/>
        </w:numPr>
      </w:pPr>
      <w:r w:rsidRPr="00D96563">
        <w:t>En cas de personnes contact dans la communauté</w:t>
      </w:r>
    </w:p>
    <w:p w:rsidR="002D0402" w:rsidRPr="00D96563" w:rsidRDefault="002D0402" w:rsidP="00755353">
      <w:pPr>
        <w:pStyle w:val="Paragraphedeliste"/>
        <w:numPr>
          <w:ilvl w:val="0"/>
          <w:numId w:val="21"/>
        </w:numPr>
      </w:pPr>
      <w:r w:rsidRPr="00D96563">
        <w:t>En cas de visiteurs dans la communauté</w:t>
      </w:r>
    </w:p>
    <w:p w:rsidR="002D0402" w:rsidRPr="00D96563" w:rsidRDefault="002D0402" w:rsidP="00755353">
      <w:pPr>
        <w:pStyle w:val="Paragraphedeliste"/>
        <w:numPr>
          <w:ilvl w:val="0"/>
          <w:numId w:val="21"/>
        </w:numPr>
      </w:pPr>
      <w:r w:rsidRPr="00D96563">
        <w:t>En cas de réticences dans la communauté</w:t>
      </w:r>
    </w:p>
    <w:p w:rsidR="00A42EFF" w:rsidRPr="00D96563" w:rsidRDefault="00755353" w:rsidP="007A5BE3">
      <w:pPr>
        <w:pStyle w:val="Paragraphedeliste"/>
        <w:numPr>
          <w:ilvl w:val="0"/>
          <w:numId w:val="21"/>
        </w:numPr>
      </w:pPr>
      <w:r w:rsidRPr="00D96563">
        <w:t>En cas d’établissement d’un CTCom dans une communauté (s’il y a lieu, ceci peut aussi s’appliquer à d’autres structures de transit ou de traitement).</w:t>
      </w:r>
    </w:p>
    <w:p w:rsidR="00A42EFF" w:rsidRPr="00D96563" w:rsidRDefault="00A42EFF" w:rsidP="007A5BE3">
      <w:r w:rsidRPr="00D96563">
        <w:t>Le groupe sera divisé en différentes équipes.</w:t>
      </w:r>
    </w:p>
    <w:p w:rsidR="005F5C3F" w:rsidRPr="00D96563" w:rsidRDefault="005F5C3F" w:rsidP="007A5BE3"/>
    <w:p w:rsidR="005F5C3F" w:rsidRPr="00D96563" w:rsidRDefault="005F5C3F" w:rsidP="007A5BE3">
      <w:r w:rsidRPr="00D96563">
        <w:t>Le facilitateur attribuera une mise en situation à chaque équipe.</w:t>
      </w:r>
    </w:p>
    <w:p w:rsidR="005F5C3F" w:rsidRPr="00D96563" w:rsidRDefault="005F5C3F" w:rsidP="007A5BE3"/>
    <w:p w:rsidR="005F5C3F" w:rsidRPr="00D96563" w:rsidRDefault="005F5C3F" w:rsidP="007A5BE3">
      <w:r w:rsidRPr="00D96563">
        <w:t xml:space="preserve">Les équipes auront dix minutes pour discuter de la conduite à tenir dans ce cas et préparer leur </w:t>
      </w:r>
      <w:r w:rsidR="008643CA" w:rsidRPr="00D96563">
        <w:t>restitution en grand groupe qui portera sur les étapes à suivre dans ce cas.</w:t>
      </w:r>
    </w:p>
    <w:p w:rsidR="00A42EFF" w:rsidRPr="00D96563" w:rsidRDefault="00A42EFF" w:rsidP="007A5BE3">
      <w:pPr>
        <w:rPr>
          <w:b/>
        </w:rPr>
      </w:pPr>
    </w:p>
    <w:p w:rsidR="00A74F36" w:rsidRPr="004D11F8" w:rsidRDefault="0007248B" w:rsidP="0084398F">
      <w:pPr>
        <w:shd w:val="clear" w:color="auto" w:fill="FFFFFF" w:themeFill="background1"/>
        <w:rPr>
          <w:b/>
          <w:color w:val="FF0000"/>
          <w:highlight w:val="yellow"/>
        </w:rPr>
      </w:pPr>
      <w:r w:rsidRPr="004D11F8">
        <w:rPr>
          <w:b/>
          <w:color w:val="FF0000"/>
          <w:highlight w:val="yellow"/>
        </w:rPr>
        <w:t xml:space="preserve">Session 8 : Évaluation </w:t>
      </w:r>
      <w:r w:rsidR="0084398F" w:rsidRPr="004D11F8">
        <w:rPr>
          <w:b/>
          <w:color w:val="FF0000"/>
          <w:highlight w:val="yellow"/>
        </w:rPr>
        <w:t>des apprentissages : 30 minutes</w:t>
      </w:r>
    </w:p>
    <w:p w:rsidR="00AF1192" w:rsidRPr="004D11F8" w:rsidRDefault="00A5572B" w:rsidP="00A5572B">
      <w:pPr>
        <w:rPr>
          <w:highlight w:val="yellow"/>
        </w:rPr>
      </w:pPr>
      <w:r w:rsidRPr="004D11F8">
        <w:rPr>
          <w:b/>
          <w:highlight w:val="yellow"/>
        </w:rPr>
        <w:t xml:space="preserve">Objectif : </w:t>
      </w:r>
      <w:r w:rsidR="00AF1192" w:rsidRPr="004D11F8">
        <w:rPr>
          <w:highlight w:val="yellow"/>
        </w:rPr>
        <w:t>Les membres des comités de veille évaluent leurs apprentissages de la journée.</w:t>
      </w:r>
    </w:p>
    <w:p w:rsidR="008B3B97" w:rsidRPr="004D11F8" w:rsidRDefault="008B3B97" w:rsidP="008B3B97">
      <w:pPr>
        <w:rPr>
          <w:b/>
          <w:color w:val="FF0000"/>
          <w:highlight w:val="yellow"/>
        </w:rPr>
      </w:pPr>
      <w:r w:rsidRPr="004D11F8">
        <w:rPr>
          <w:b/>
          <w:highlight w:val="yellow"/>
        </w:rPr>
        <w:t xml:space="preserve">Durée : </w:t>
      </w:r>
      <w:r w:rsidRPr="004D11F8">
        <w:rPr>
          <w:highlight w:val="yellow"/>
        </w:rPr>
        <w:t>45 minutes</w:t>
      </w:r>
    </w:p>
    <w:p w:rsidR="008B3B97" w:rsidRPr="004D11F8" w:rsidRDefault="008B3B97" w:rsidP="008B3B97">
      <w:pPr>
        <w:rPr>
          <w:b/>
          <w:highlight w:val="yellow"/>
        </w:rPr>
      </w:pPr>
      <w:r w:rsidRPr="004D11F8">
        <w:rPr>
          <w:b/>
          <w:highlight w:val="yellow"/>
        </w:rPr>
        <w:t xml:space="preserve">Outil : </w:t>
      </w:r>
      <w:r w:rsidRPr="004D11F8">
        <w:rPr>
          <w:highlight w:val="yellow"/>
        </w:rPr>
        <w:t>3 feuilles blanches ou cartes VIP,  Marqueur &amp; post-it, une liste d’affirmations controversées liées aux rôles et responsabilités des comités de veille</w:t>
      </w:r>
    </w:p>
    <w:p w:rsidR="00166A11" w:rsidRPr="004D11F8" w:rsidRDefault="00166A11" w:rsidP="008B3B97">
      <w:pPr>
        <w:shd w:val="clear" w:color="auto" w:fill="FFFFFF" w:themeFill="background1"/>
        <w:rPr>
          <w:b/>
          <w:highlight w:val="yellow"/>
        </w:rPr>
      </w:pPr>
    </w:p>
    <w:p w:rsidR="00166A11" w:rsidRPr="004D11F8" w:rsidRDefault="00166A11" w:rsidP="008B3B97">
      <w:pPr>
        <w:shd w:val="clear" w:color="auto" w:fill="FFFFFF" w:themeFill="background1"/>
        <w:rPr>
          <w:b/>
          <w:highlight w:val="yellow"/>
        </w:rPr>
      </w:pPr>
    </w:p>
    <w:p w:rsidR="008B3B97" w:rsidRPr="004D11F8" w:rsidRDefault="008B3B97" w:rsidP="008B3B97">
      <w:pPr>
        <w:shd w:val="clear" w:color="auto" w:fill="FFFFFF" w:themeFill="background1"/>
        <w:rPr>
          <w:b/>
          <w:highlight w:val="yellow"/>
        </w:rPr>
      </w:pPr>
      <w:r w:rsidRPr="004D11F8">
        <w:rPr>
          <w:b/>
          <w:highlight w:val="yellow"/>
        </w:rPr>
        <w:t>Déroulement :</w:t>
      </w:r>
    </w:p>
    <w:p w:rsidR="008B3B97" w:rsidRPr="004D11F8" w:rsidRDefault="008B3B97" w:rsidP="009177BB">
      <w:pPr>
        <w:pStyle w:val="Paragraphedeliste"/>
        <w:numPr>
          <w:ilvl w:val="0"/>
          <w:numId w:val="25"/>
        </w:numPr>
        <w:shd w:val="clear" w:color="auto" w:fill="FFFFFF" w:themeFill="background1"/>
        <w:rPr>
          <w:rFonts w:ascii="Times New Roman" w:eastAsia="Times New Roman" w:hAnsi="Times New Roman" w:cs="Times New Roman"/>
          <w:highlight w:val="yellow"/>
        </w:rPr>
      </w:pPr>
      <w:r w:rsidRPr="004D11F8">
        <w:rPr>
          <w:rFonts w:ascii="Times New Roman" w:eastAsia="Times New Roman" w:hAnsi="Times New Roman" w:cs="Times New Roman"/>
          <w:highlight w:val="yellow"/>
        </w:rPr>
        <w:t>Écrire sur trois grandes feuilles blanches ou morceaux de papier les mots suivants en gros caractère: «D’accord», «Pas d’accord», «Indécis».</w:t>
      </w:r>
      <w:r w:rsidR="009177BB" w:rsidRPr="004D11F8">
        <w:rPr>
          <w:rFonts w:ascii="Times New Roman" w:eastAsia="Times New Roman" w:hAnsi="Times New Roman" w:cs="Times New Roman"/>
          <w:highlight w:val="yellow"/>
        </w:rPr>
        <w:t xml:space="preserve"> Vous pouvez aussi utiliser des symboles.</w:t>
      </w:r>
    </w:p>
    <w:p w:rsidR="008B3B97" w:rsidRPr="004D11F8" w:rsidRDefault="008B3B97" w:rsidP="008B3B97">
      <w:pPr>
        <w:pStyle w:val="Paragraphedeliste"/>
        <w:numPr>
          <w:ilvl w:val="0"/>
          <w:numId w:val="25"/>
        </w:numPr>
        <w:shd w:val="clear" w:color="auto" w:fill="FFFFFF" w:themeFill="background1"/>
        <w:rPr>
          <w:rFonts w:ascii="Times New Roman" w:eastAsia="Times New Roman" w:hAnsi="Times New Roman" w:cs="Times New Roman"/>
          <w:highlight w:val="yellow"/>
        </w:rPr>
      </w:pPr>
      <w:r w:rsidRPr="004D11F8">
        <w:rPr>
          <w:rFonts w:ascii="Times New Roman" w:eastAsia="Times New Roman" w:hAnsi="Times New Roman" w:cs="Times New Roman"/>
          <w:highlight w:val="yellow"/>
        </w:rPr>
        <w:t>Placer les cartes à différents endroits de la salle.</w:t>
      </w:r>
    </w:p>
    <w:p w:rsidR="008B3B97" w:rsidRPr="004D11F8" w:rsidRDefault="008B3B97" w:rsidP="008B3B97">
      <w:pPr>
        <w:pStyle w:val="Paragraphedeliste"/>
        <w:numPr>
          <w:ilvl w:val="0"/>
          <w:numId w:val="25"/>
        </w:numPr>
        <w:shd w:val="clear" w:color="auto" w:fill="FFFFFF" w:themeFill="background1"/>
        <w:rPr>
          <w:rFonts w:ascii="Times New Roman" w:eastAsia="Times New Roman" w:hAnsi="Times New Roman" w:cs="Times New Roman"/>
          <w:highlight w:val="yellow"/>
        </w:rPr>
      </w:pPr>
      <w:r w:rsidRPr="004D11F8">
        <w:rPr>
          <w:rFonts w:ascii="Times New Roman" w:eastAsia="Times New Roman" w:hAnsi="Times New Roman" w:cs="Times New Roman"/>
          <w:highlight w:val="yellow"/>
        </w:rPr>
        <w:t>Lire une affirmation tirée de la liste des affirmations et demander aux membres du groupe de prendre position à côté de la carte qui représente mieux leur opinion.</w:t>
      </w:r>
    </w:p>
    <w:p w:rsidR="008B3B97" w:rsidRPr="004D11F8" w:rsidRDefault="008B3B97" w:rsidP="008B3B97">
      <w:pPr>
        <w:pStyle w:val="Paragraphedeliste"/>
        <w:numPr>
          <w:ilvl w:val="0"/>
          <w:numId w:val="25"/>
        </w:numPr>
        <w:shd w:val="clear" w:color="auto" w:fill="FFFFFF" w:themeFill="background1"/>
        <w:rPr>
          <w:rFonts w:ascii="Times New Roman" w:eastAsia="Times New Roman" w:hAnsi="Times New Roman" w:cs="Times New Roman"/>
          <w:highlight w:val="yellow"/>
        </w:rPr>
      </w:pPr>
      <w:r w:rsidRPr="004D11F8">
        <w:rPr>
          <w:rFonts w:ascii="Times New Roman" w:eastAsia="Times New Roman" w:hAnsi="Times New Roman" w:cs="Times New Roman"/>
          <w:highlight w:val="yellow"/>
        </w:rPr>
        <w:lastRenderedPageBreak/>
        <w:t xml:space="preserve">Permettre à ceux qui ont choisi « D'accord » d’expliquer pourquoi ils l'ont fait et défendre leur position. </w:t>
      </w:r>
    </w:p>
    <w:p w:rsidR="008B3B97" w:rsidRPr="004D11F8" w:rsidRDefault="008B3B97" w:rsidP="008B3B97">
      <w:pPr>
        <w:pStyle w:val="Paragraphedeliste"/>
        <w:numPr>
          <w:ilvl w:val="0"/>
          <w:numId w:val="25"/>
        </w:numPr>
        <w:shd w:val="clear" w:color="auto" w:fill="FFFFFF" w:themeFill="background1"/>
        <w:rPr>
          <w:rFonts w:ascii="Times New Roman" w:eastAsia="Times New Roman" w:hAnsi="Times New Roman" w:cs="Times New Roman"/>
          <w:highlight w:val="yellow"/>
        </w:rPr>
      </w:pPr>
      <w:r w:rsidRPr="004D11F8">
        <w:rPr>
          <w:rFonts w:ascii="Times New Roman" w:eastAsia="Times New Roman" w:hAnsi="Times New Roman" w:cs="Times New Roman"/>
          <w:highlight w:val="yellow"/>
        </w:rPr>
        <w:t xml:space="preserve">Permettre à ceux qui ont choisi «En désaccord» d’expliquer pourquoi ils l'ont fait et défendre leur position. </w:t>
      </w:r>
    </w:p>
    <w:p w:rsidR="008B3B97" w:rsidRPr="004D11F8" w:rsidRDefault="008B3B97" w:rsidP="008B3B97">
      <w:pPr>
        <w:pStyle w:val="Paragraphedeliste"/>
        <w:numPr>
          <w:ilvl w:val="0"/>
          <w:numId w:val="25"/>
        </w:numPr>
        <w:shd w:val="clear" w:color="auto" w:fill="FFFFFF" w:themeFill="background1"/>
        <w:rPr>
          <w:rFonts w:ascii="Times New Roman" w:eastAsia="Times New Roman" w:hAnsi="Times New Roman" w:cs="Times New Roman"/>
          <w:highlight w:val="yellow"/>
        </w:rPr>
      </w:pPr>
      <w:r w:rsidRPr="004D11F8">
        <w:rPr>
          <w:rFonts w:ascii="Times New Roman" w:eastAsia="Times New Roman" w:hAnsi="Times New Roman" w:cs="Times New Roman"/>
          <w:highlight w:val="yellow"/>
        </w:rPr>
        <w:t xml:space="preserve">Permettre à ceux qui ont choisi «Indécis» d’expliquer pourquoi ils l'ont fait et défendre leur position. </w:t>
      </w:r>
    </w:p>
    <w:p w:rsidR="008B3B97" w:rsidRPr="004D11F8" w:rsidRDefault="008B3B97" w:rsidP="008B3B97">
      <w:pPr>
        <w:pStyle w:val="Paragraphedeliste"/>
        <w:numPr>
          <w:ilvl w:val="0"/>
          <w:numId w:val="25"/>
        </w:numPr>
        <w:shd w:val="clear" w:color="auto" w:fill="FFFFFF" w:themeFill="background1"/>
        <w:rPr>
          <w:rFonts w:ascii="Times New Roman" w:eastAsia="Times New Roman" w:hAnsi="Times New Roman" w:cs="Times New Roman"/>
          <w:highlight w:val="yellow"/>
        </w:rPr>
      </w:pPr>
      <w:r w:rsidRPr="004D11F8">
        <w:rPr>
          <w:rFonts w:ascii="Times New Roman" w:eastAsia="Times New Roman" w:hAnsi="Times New Roman" w:cs="Times New Roman"/>
          <w:highlight w:val="yellow"/>
        </w:rPr>
        <w:t>Maintenant que tous les points ont été discutés, débattus et défendus, demander si quelqu'un souhaite changer de position et pour quelle raisons.</w:t>
      </w:r>
    </w:p>
    <w:p w:rsidR="00A74F36" w:rsidRPr="004D11F8" w:rsidRDefault="008B3B97" w:rsidP="007A5BE3">
      <w:pPr>
        <w:pStyle w:val="Paragraphedeliste"/>
        <w:numPr>
          <w:ilvl w:val="0"/>
          <w:numId w:val="25"/>
        </w:numPr>
        <w:shd w:val="clear" w:color="auto" w:fill="FFFFFF" w:themeFill="background1"/>
        <w:rPr>
          <w:rFonts w:ascii="Times New Roman" w:eastAsia="Times New Roman" w:hAnsi="Times New Roman" w:cs="Times New Roman"/>
          <w:highlight w:val="yellow"/>
        </w:rPr>
      </w:pPr>
      <w:r w:rsidRPr="004D11F8">
        <w:rPr>
          <w:rFonts w:ascii="Times New Roman" w:eastAsia="Times New Roman" w:hAnsi="Times New Roman" w:cs="Times New Roman"/>
          <w:highlight w:val="yellow"/>
        </w:rPr>
        <w:t>Continuer à dérouler la liste des déclarations d'une manière similaire.</w:t>
      </w:r>
    </w:p>
    <w:p w:rsidR="00A74F36" w:rsidRPr="00D96563" w:rsidRDefault="00A74F36" w:rsidP="007A5BE3">
      <w:pPr>
        <w:rPr>
          <w:b/>
          <w:color w:val="FF0000"/>
        </w:rPr>
      </w:pPr>
      <w:r w:rsidRPr="00D96563">
        <w:rPr>
          <w:b/>
          <w:color w:val="FF0000"/>
        </w:rPr>
        <w:t>JOUR 2</w:t>
      </w:r>
    </w:p>
    <w:p w:rsidR="00A74F36" w:rsidRPr="00D96563" w:rsidRDefault="00A74F36" w:rsidP="007A5BE3">
      <w:pPr>
        <w:rPr>
          <w:b/>
        </w:rPr>
      </w:pPr>
    </w:p>
    <w:p w:rsidR="004465E8" w:rsidRPr="004D11F8" w:rsidRDefault="004465E8" w:rsidP="004465E8">
      <w:pPr>
        <w:rPr>
          <w:b/>
          <w:highlight w:val="yellow"/>
        </w:rPr>
      </w:pPr>
      <w:r w:rsidRPr="004D11F8">
        <w:rPr>
          <w:b/>
          <w:color w:val="FF0000"/>
          <w:highlight w:val="yellow"/>
        </w:rPr>
        <w:t xml:space="preserve">Session 9 : Techniques de communication interpersonnelle. </w:t>
      </w:r>
    </w:p>
    <w:p w:rsidR="004465E8" w:rsidRPr="004D11F8" w:rsidRDefault="004465E8" w:rsidP="004465E8">
      <w:pPr>
        <w:rPr>
          <w:b/>
          <w:highlight w:val="yellow"/>
        </w:rPr>
      </w:pPr>
      <w:r w:rsidRPr="004D11F8">
        <w:rPr>
          <w:b/>
          <w:highlight w:val="yellow"/>
        </w:rPr>
        <w:t xml:space="preserve">Objectif : </w:t>
      </w:r>
      <w:r w:rsidRPr="004D11F8">
        <w:rPr>
          <w:highlight w:val="yellow"/>
        </w:rPr>
        <w:t>Les membres du comité de veille pratiquent les techniques de communication interpersonnelle.</w:t>
      </w:r>
    </w:p>
    <w:p w:rsidR="004465E8" w:rsidRPr="004D11F8" w:rsidRDefault="004465E8" w:rsidP="004465E8">
      <w:pPr>
        <w:rPr>
          <w:b/>
          <w:color w:val="FF0000"/>
          <w:highlight w:val="yellow"/>
        </w:rPr>
      </w:pPr>
      <w:r w:rsidRPr="004D11F8">
        <w:rPr>
          <w:b/>
          <w:highlight w:val="yellow"/>
        </w:rPr>
        <w:t xml:space="preserve">Durée : </w:t>
      </w:r>
      <w:r w:rsidRPr="004D11F8">
        <w:rPr>
          <w:highlight w:val="yellow"/>
        </w:rPr>
        <w:t>1h00 minutes</w:t>
      </w:r>
    </w:p>
    <w:p w:rsidR="004465E8" w:rsidRPr="004D11F8" w:rsidRDefault="004465E8" w:rsidP="004465E8">
      <w:pPr>
        <w:rPr>
          <w:b/>
          <w:highlight w:val="yellow"/>
          <w:lang w:val="fr-CA"/>
        </w:rPr>
      </w:pPr>
      <w:r w:rsidRPr="004D11F8">
        <w:rPr>
          <w:b/>
          <w:highlight w:val="yellow"/>
        </w:rPr>
        <w:t xml:space="preserve">Outil : </w:t>
      </w:r>
      <w:r w:rsidR="001A55A9" w:rsidRPr="004D11F8">
        <w:rPr>
          <w:highlight w:val="yellow"/>
          <w:lang w:val="fr-CA"/>
        </w:rPr>
        <w:t>Boîte à images</w:t>
      </w:r>
    </w:p>
    <w:p w:rsidR="00EF112A" w:rsidRPr="004D11F8" w:rsidRDefault="00EF112A" w:rsidP="004465E8">
      <w:pPr>
        <w:shd w:val="clear" w:color="auto" w:fill="FFFFFF" w:themeFill="background1"/>
        <w:rPr>
          <w:b/>
          <w:highlight w:val="yellow"/>
        </w:rPr>
      </w:pPr>
    </w:p>
    <w:p w:rsidR="004465E8" w:rsidRPr="004D11F8" w:rsidRDefault="00EF112A" w:rsidP="00EF112A">
      <w:pPr>
        <w:shd w:val="clear" w:color="auto" w:fill="FFFFFF" w:themeFill="background1"/>
        <w:rPr>
          <w:b/>
          <w:highlight w:val="yellow"/>
        </w:rPr>
      </w:pPr>
      <w:r w:rsidRPr="004D11F8">
        <w:rPr>
          <w:b/>
          <w:highlight w:val="yellow"/>
        </w:rPr>
        <w:t>Déroulement</w:t>
      </w:r>
    </w:p>
    <w:p w:rsidR="00BF7C19" w:rsidRPr="004D11F8" w:rsidRDefault="00BF7C19" w:rsidP="00EF112A">
      <w:pPr>
        <w:shd w:val="clear" w:color="auto" w:fill="FFFFFF" w:themeFill="background1"/>
        <w:rPr>
          <w:highlight w:val="yellow"/>
        </w:rPr>
      </w:pPr>
      <w:r w:rsidRPr="004D11F8">
        <w:rPr>
          <w:highlight w:val="yellow"/>
        </w:rPr>
        <w:t>Le facilitateur présente une définition de la communication interpersonnelle et les principales techniques de communication interpersonnelles que les membres des Comités de veille auront à utiliser :</w:t>
      </w:r>
    </w:p>
    <w:p w:rsidR="00BF7C19" w:rsidRPr="004D11F8" w:rsidRDefault="00BF7C19" w:rsidP="00896E3D">
      <w:pPr>
        <w:pStyle w:val="Paragraphedeliste"/>
        <w:numPr>
          <w:ilvl w:val="0"/>
          <w:numId w:val="35"/>
        </w:numPr>
        <w:rPr>
          <w:rFonts w:ascii="Times New Roman" w:hAnsi="Times New Roman" w:cs="Times New Roman"/>
          <w:sz w:val="24"/>
          <w:szCs w:val="24"/>
          <w:highlight w:val="yellow"/>
        </w:rPr>
      </w:pPr>
      <w:r w:rsidRPr="004D11F8">
        <w:rPr>
          <w:rFonts w:ascii="Times New Roman" w:hAnsi="Times New Roman" w:cs="Times New Roman"/>
          <w:sz w:val="24"/>
          <w:szCs w:val="24"/>
          <w:highlight w:val="yellow"/>
        </w:rPr>
        <w:t>La visite à domicile</w:t>
      </w:r>
    </w:p>
    <w:p w:rsidR="00BF7C19" w:rsidRPr="004D11F8" w:rsidRDefault="00BF7C19" w:rsidP="00896E3D">
      <w:pPr>
        <w:pStyle w:val="Paragraphedeliste"/>
        <w:numPr>
          <w:ilvl w:val="0"/>
          <w:numId w:val="35"/>
        </w:numPr>
        <w:rPr>
          <w:rFonts w:ascii="Times New Roman" w:hAnsi="Times New Roman" w:cs="Times New Roman"/>
          <w:sz w:val="24"/>
          <w:szCs w:val="24"/>
          <w:highlight w:val="yellow"/>
        </w:rPr>
      </w:pPr>
      <w:r w:rsidRPr="004D11F8">
        <w:rPr>
          <w:rFonts w:ascii="Times New Roman" w:hAnsi="Times New Roman" w:cs="Times New Roman"/>
          <w:sz w:val="24"/>
          <w:szCs w:val="24"/>
          <w:highlight w:val="yellow"/>
        </w:rPr>
        <w:t>La causerie éducative</w:t>
      </w:r>
    </w:p>
    <w:p w:rsidR="00896E3D" w:rsidRPr="004D11F8" w:rsidRDefault="00BF7C19" w:rsidP="00E512DF">
      <w:pPr>
        <w:pStyle w:val="Paragraphedeliste"/>
        <w:numPr>
          <w:ilvl w:val="0"/>
          <w:numId w:val="35"/>
        </w:numPr>
        <w:rPr>
          <w:rFonts w:ascii="Times New Roman" w:hAnsi="Times New Roman" w:cs="Times New Roman"/>
          <w:sz w:val="24"/>
          <w:szCs w:val="24"/>
          <w:highlight w:val="yellow"/>
        </w:rPr>
      </w:pPr>
      <w:r w:rsidRPr="004D11F8">
        <w:rPr>
          <w:rFonts w:ascii="Times New Roman" w:hAnsi="Times New Roman" w:cs="Times New Roman"/>
          <w:sz w:val="24"/>
          <w:szCs w:val="24"/>
          <w:highlight w:val="yellow"/>
        </w:rPr>
        <w:t>La boîte à images</w:t>
      </w:r>
    </w:p>
    <w:p w:rsidR="008643CA" w:rsidRPr="004D11F8" w:rsidRDefault="008643CA" w:rsidP="008643CA">
      <w:pPr>
        <w:rPr>
          <w:highlight w:val="yellow"/>
        </w:rPr>
      </w:pPr>
      <w:r w:rsidRPr="004D11F8">
        <w:rPr>
          <w:highlight w:val="yellow"/>
        </w:rPr>
        <w:t xml:space="preserve">Le facilitateur s’inspirera encore des </w:t>
      </w:r>
      <w:r w:rsidR="00EC6261" w:rsidRPr="004D11F8">
        <w:rPr>
          <w:highlight w:val="yellow"/>
        </w:rPr>
        <w:t xml:space="preserve">conduites </w:t>
      </w:r>
      <w:r w:rsidR="001768DC" w:rsidRPr="004D11F8">
        <w:rPr>
          <w:highlight w:val="yellow"/>
        </w:rPr>
        <w:t xml:space="preserve">à tenir </w:t>
      </w:r>
      <w:r w:rsidR="00EC6261" w:rsidRPr="004D11F8">
        <w:rPr>
          <w:highlight w:val="yellow"/>
        </w:rPr>
        <w:t>pour préparer un exercice pratique sur les VAD.</w:t>
      </w:r>
    </w:p>
    <w:p w:rsidR="00EC6261" w:rsidRPr="004D11F8" w:rsidRDefault="00EC6261" w:rsidP="008643CA">
      <w:pPr>
        <w:rPr>
          <w:highlight w:val="yellow"/>
        </w:rPr>
      </w:pPr>
    </w:p>
    <w:p w:rsidR="008643CA" w:rsidRPr="004D11F8" w:rsidRDefault="008643CA" w:rsidP="008643CA">
      <w:pPr>
        <w:rPr>
          <w:highlight w:val="yellow"/>
        </w:rPr>
      </w:pPr>
      <w:r w:rsidRPr="004D11F8">
        <w:rPr>
          <w:highlight w:val="yellow"/>
        </w:rPr>
        <w:t>Le groupe sera divisé en différentes équipes.</w:t>
      </w:r>
    </w:p>
    <w:p w:rsidR="008643CA" w:rsidRPr="004D11F8" w:rsidRDefault="008643CA" w:rsidP="008643CA">
      <w:pPr>
        <w:rPr>
          <w:highlight w:val="yellow"/>
        </w:rPr>
      </w:pPr>
      <w:r w:rsidRPr="004D11F8">
        <w:rPr>
          <w:highlight w:val="yellow"/>
        </w:rPr>
        <w:t>Le f</w:t>
      </w:r>
      <w:r w:rsidR="00EC6261" w:rsidRPr="004D11F8">
        <w:rPr>
          <w:highlight w:val="yellow"/>
        </w:rPr>
        <w:t xml:space="preserve">acilitateur attribuera une mise en situation </w:t>
      </w:r>
      <w:r w:rsidRPr="004D11F8">
        <w:rPr>
          <w:highlight w:val="yellow"/>
        </w:rPr>
        <w:t>à chaque équipe.</w:t>
      </w:r>
    </w:p>
    <w:p w:rsidR="00EC6261" w:rsidRPr="004D11F8" w:rsidRDefault="00EC6261" w:rsidP="00896E3D">
      <w:pPr>
        <w:pStyle w:val="Paragraphedeliste"/>
        <w:numPr>
          <w:ilvl w:val="0"/>
          <w:numId w:val="35"/>
        </w:numPr>
        <w:rPr>
          <w:rFonts w:ascii="Times New Roman" w:hAnsi="Times New Roman" w:cs="Times New Roman"/>
          <w:sz w:val="24"/>
          <w:szCs w:val="24"/>
          <w:highlight w:val="yellow"/>
        </w:rPr>
      </w:pPr>
      <w:r w:rsidRPr="004D11F8">
        <w:rPr>
          <w:rFonts w:ascii="Times New Roman" w:hAnsi="Times New Roman" w:cs="Times New Roman"/>
          <w:sz w:val="24"/>
          <w:szCs w:val="24"/>
          <w:highlight w:val="yellow"/>
        </w:rPr>
        <w:t>Une personne malade dans la communauté</w:t>
      </w:r>
    </w:p>
    <w:p w:rsidR="00EC6261" w:rsidRPr="004D11F8" w:rsidRDefault="00EC6261" w:rsidP="00896E3D">
      <w:pPr>
        <w:pStyle w:val="Paragraphedeliste"/>
        <w:numPr>
          <w:ilvl w:val="0"/>
          <w:numId w:val="35"/>
        </w:numPr>
        <w:rPr>
          <w:rFonts w:ascii="Times New Roman" w:hAnsi="Times New Roman" w:cs="Times New Roman"/>
          <w:sz w:val="24"/>
          <w:szCs w:val="24"/>
          <w:highlight w:val="yellow"/>
        </w:rPr>
      </w:pPr>
      <w:r w:rsidRPr="004D11F8">
        <w:rPr>
          <w:rFonts w:ascii="Times New Roman" w:hAnsi="Times New Roman" w:cs="Times New Roman"/>
          <w:sz w:val="24"/>
          <w:szCs w:val="24"/>
          <w:highlight w:val="yellow"/>
        </w:rPr>
        <w:t>Un décès dans la communauté</w:t>
      </w:r>
    </w:p>
    <w:p w:rsidR="00EC6261" w:rsidRPr="004D11F8" w:rsidRDefault="00EC6261" w:rsidP="00896E3D">
      <w:pPr>
        <w:pStyle w:val="Paragraphedeliste"/>
        <w:numPr>
          <w:ilvl w:val="0"/>
          <w:numId w:val="35"/>
        </w:numPr>
        <w:rPr>
          <w:rFonts w:ascii="Times New Roman" w:hAnsi="Times New Roman" w:cs="Times New Roman"/>
          <w:sz w:val="24"/>
          <w:szCs w:val="24"/>
          <w:highlight w:val="yellow"/>
        </w:rPr>
      </w:pPr>
      <w:r w:rsidRPr="004D11F8">
        <w:rPr>
          <w:rFonts w:ascii="Times New Roman" w:hAnsi="Times New Roman" w:cs="Times New Roman"/>
          <w:sz w:val="24"/>
          <w:szCs w:val="24"/>
          <w:highlight w:val="yellow"/>
        </w:rPr>
        <w:t>Une personne contact dans la communauté</w:t>
      </w:r>
    </w:p>
    <w:p w:rsidR="008643CA" w:rsidRPr="004D11F8" w:rsidRDefault="00EC6261" w:rsidP="008643CA">
      <w:pPr>
        <w:pStyle w:val="Paragraphedeliste"/>
        <w:numPr>
          <w:ilvl w:val="0"/>
          <w:numId w:val="35"/>
        </w:numPr>
        <w:rPr>
          <w:rFonts w:ascii="Times New Roman" w:hAnsi="Times New Roman" w:cs="Times New Roman"/>
          <w:sz w:val="24"/>
          <w:szCs w:val="24"/>
          <w:highlight w:val="yellow"/>
        </w:rPr>
      </w:pPr>
      <w:r w:rsidRPr="004D11F8">
        <w:rPr>
          <w:rFonts w:ascii="Times New Roman" w:hAnsi="Times New Roman" w:cs="Times New Roman"/>
          <w:sz w:val="24"/>
          <w:szCs w:val="24"/>
          <w:highlight w:val="yellow"/>
        </w:rPr>
        <w:t>Un visiteur dans la communauté</w:t>
      </w:r>
    </w:p>
    <w:p w:rsidR="00EF112A" w:rsidRPr="00D96563" w:rsidRDefault="008643CA" w:rsidP="008643CA">
      <w:r w:rsidRPr="004D11F8">
        <w:rPr>
          <w:highlight w:val="yellow"/>
        </w:rPr>
        <w:t xml:space="preserve">Les équipes auront dix minutes pour discuter </w:t>
      </w:r>
      <w:r w:rsidR="00EC6261" w:rsidRPr="004D11F8">
        <w:rPr>
          <w:highlight w:val="yellow"/>
        </w:rPr>
        <w:t>du déroulement de la VAD</w:t>
      </w:r>
      <w:r w:rsidRPr="004D11F8">
        <w:rPr>
          <w:highlight w:val="yellow"/>
        </w:rPr>
        <w:t xml:space="preserve"> et préparer </w:t>
      </w:r>
      <w:r w:rsidR="00EC6261" w:rsidRPr="004D11F8">
        <w:rPr>
          <w:highlight w:val="yellow"/>
        </w:rPr>
        <w:t>une saynète qui sera restituée</w:t>
      </w:r>
      <w:r w:rsidRPr="004D11F8">
        <w:rPr>
          <w:highlight w:val="yellow"/>
        </w:rPr>
        <w:t xml:space="preserve"> en grand groupe.</w:t>
      </w:r>
    </w:p>
    <w:p w:rsidR="00166A11" w:rsidRDefault="00166A11" w:rsidP="007A5BE3"/>
    <w:p w:rsidR="007A5BE3" w:rsidRPr="00D96563" w:rsidRDefault="004465E8" w:rsidP="007A5BE3">
      <w:pPr>
        <w:rPr>
          <w:b/>
          <w:color w:val="FF0000"/>
        </w:rPr>
      </w:pPr>
      <w:r w:rsidRPr="00D96563">
        <w:rPr>
          <w:b/>
          <w:color w:val="FF0000"/>
        </w:rPr>
        <w:t>Session 10</w:t>
      </w:r>
      <w:r w:rsidR="00CD5608" w:rsidRPr="00D96563">
        <w:rPr>
          <w:b/>
          <w:color w:val="FF0000"/>
        </w:rPr>
        <w:t xml:space="preserve"> : </w:t>
      </w:r>
      <w:r w:rsidR="00F82858" w:rsidRPr="00D96563">
        <w:rPr>
          <w:b/>
          <w:color w:val="FF0000"/>
        </w:rPr>
        <w:t>P</w:t>
      </w:r>
      <w:r w:rsidR="00462A44" w:rsidRPr="00D96563">
        <w:rPr>
          <w:b/>
          <w:color w:val="FF0000"/>
        </w:rPr>
        <w:t>lan d’action</w:t>
      </w:r>
      <w:r w:rsidR="007A5BE3" w:rsidRPr="00D96563">
        <w:rPr>
          <w:b/>
          <w:color w:val="FF0000"/>
        </w:rPr>
        <w:t xml:space="preserve"> du Comité de veille</w:t>
      </w:r>
    </w:p>
    <w:p w:rsidR="00A5572B" w:rsidRPr="00D96563" w:rsidRDefault="00A5572B" w:rsidP="00A5572B">
      <w:pPr>
        <w:rPr>
          <w:b/>
        </w:rPr>
      </w:pPr>
      <w:r w:rsidRPr="00D96563">
        <w:rPr>
          <w:b/>
        </w:rPr>
        <w:t xml:space="preserve">Objectif : </w:t>
      </w:r>
      <w:r w:rsidR="00EF112A" w:rsidRPr="00D96563">
        <w:t>Les membres des comités de veille, les prestataires de services et les partenaires de mise en œuvre s’accordent sur les actions à prendre à court terme et définissent un plan établissant clairement les responsabilités de chaque partie prenante.</w:t>
      </w:r>
    </w:p>
    <w:p w:rsidR="00A5572B" w:rsidRPr="00D96563" w:rsidRDefault="00A5572B" w:rsidP="00A5572B">
      <w:pPr>
        <w:rPr>
          <w:b/>
          <w:color w:val="FF0000"/>
        </w:rPr>
      </w:pPr>
      <w:r w:rsidRPr="00D96563">
        <w:rPr>
          <w:b/>
        </w:rPr>
        <w:t xml:space="preserve">Durée : </w:t>
      </w:r>
      <w:r w:rsidR="0084398F" w:rsidRPr="00D96563">
        <w:t>1h</w:t>
      </w:r>
    </w:p>
    <w:p w:rsidR="00A5572B" w:rsidRPr="00D96563" w:rsidRDefault="00A5572B" w:rsidP="00A5572B">
      <w:pPr>
        <w:rPr>
          <w:b/>
        </w:rPr>
      </w:pPr>
      <w:r w:rsidRPr="00D96563">
        <w:rPr>
          <w:b/>
        </w:rPr>
        <w:t xml:space="preserve">Outil : </w:t>
      </w:r>
      <w:r w:rsidR="004465E8" w:rsidRPr="00D96563">
        <w:t>Tableau de planification de l’action</w:t>
      </w:r>
    </w:p>
    <w:p w:rsidR="004465E8" w:rsidRPr="00D96563" w:rsidRDefault="004465E8" w:rsidP="00A5572B">
      <w:pPr>
        <w:shd w:val="clear" w:color="auto" w:fill="FFFFFF" w:themeFill="background1"/>
        <w:rPr>
          <w:b/>
        </w:rPr>
      </w:pPr>
    </w:p>
    <w:p w:rsidR="00A5572B" w:rsidRPr="00D96563" w:rsidRDefault="00A5572B" w:rsidP="00A5572B">
      <w:pPr>
        <w:shd w:val="clear" w:color="auto" w:fill="FFFFFF" w:themeFill="background1"/>
        <w:rPr>
          <w:b/>
        </w:rPr>
      </w:pPr>
      <w:r w:rsidRPr="00D96563">
        <w:rPr>
          <w:b/>
        </w:rPr>
        <w:t>Déroulement</w:t>
      </w:r>
    </w:p>
    <w:p w:rsidR="004465E8" w:rsidRPr="00D96563" w:rsidRDefault="004465E8" w:rsidP="007A5BE3">
      <w:pPr>
        <w:rPr>
          <w:b/>
        </w:rPr>
      </w:pPr>
    </w:p>
    <w:p w:rsidR="00EF3A7C" w:rsidRPr="00D96563" w:rsidRDefault="00EF3A7C" w:rsidP="00EF3A7C">
      <w:pPr>
        <w:rPr>
          <w:b/>
        </w:rPr>
      </w:pPr>
      <w:r w:rsidRPr="00D96563">
        <w:rPr>
          <w:b/>
        </w:rPr>
        <w:t xml:space="preserve">Etablir un plan </w:t>
      </w:r>
    </w:p>
    <w:p w:rsidR="002D092E" w:rsidRPr="00D96563" w:rsidRDefault="002D092E" w:rsidP="002D092E">
      <w:r w:rsidRPr="00D96563">
        <w:t>Avec le comité de veille, établissez un plan pour réaliser les objectifs.</w:t>
      </w:r>
    </w:p>
    <w:p w:rsidR="002D092E" w:rsidRPr="00D96563" w:rsidRDefault="002D092E" w:rsidP="00EF3A7C"/>
    <w:p w:rsidR="00EF3A7C" w:rsidRPr="00D96563" w:rsidRDefault="00EF3A7C" w:rsidP="00EF3A7C">
      <w:r w:rsidRPr="00D96563">
        <w:t>En tenant compte du profil de la communauté (session 2) et des services disponibles (session 3), les problèmes prioritaires sont identifiés et les objectifs définis.</w:t>
      </w:r>
    </w:p>
    <w:p w:rsidR="00EF112A" w:rsidRPr="00D96563" w:rsidRDefault="00EF112A" w:rsidP="00EF112A"/>
    <w:p w:rsidR="00EF112A" w:rsidRPr="00D96563" w:rsidRDefault="002D092E" w:rsidP="00EF112A">
      <w:r w:rsidRPr="00D96563">
        <w:t>Pour chaque objectif, des actions seront prévues</w:t>
      </w:r>
      <w:r w:rsidR="00EF112A" w:rsidRPr="00D96563">
        <w:t>:</w:t>
      </w:r>
    </w:p>
    <w:p w:rsidR="00EF112A" w:rsidRPr="00D96563" w:rsidRDefault="002D092E" w:rsidP="00E94CB8">
      <w:pPr>
        <w:pStyle w:val="Paragraphedeliste"/>
        <w:numPr>
          <w:ilvl w:val="0"/>
          <w:numId w:val="1"/>
        </w:numPr>
      </w:pPr>
      <w:r w:rsidRPr="00D96563">
        <w:t>Décomposez ces actions</w:t>
      </w:r>
      <w:r w:rsidR="00EF112A" w:rsidRPr="00D96563">
        <w:t xml:space="preserve"> en étapes et écrivez celles-ci sur des cartes VIPP</w:t>
      </w:r>
    </w:p>
    <w:p w:rsidR="00EF112A" w:rsidRPr="00D96563" w:rsidRDefault="00EF112A" w:rsidP="00E94CB8">
      <w:pPr>
        <w:pStyle w:val="Paragraphedeliste"/>
        <w:numPr>
          <w:ilvl w:val="0"/>
          <w:numId w:val="1"/>
        </w:numPr>
      </w:pPr>
      <w:r w:rsidRPr="00D96563">
        <w:t xml:space="preserve">Ordonnez les étapes de façon logique (laquelle doit avoir lieu en premier, en deuxième, etc.) </w:t>
      </w:r>
    </w:p>
    <w:p w:rsidR="00EF112A" w:rsidRPr="00D96563" w:rsidRDefault="00EF112A" w:rsidP="00E94CB8">
      <w:pPr>
        <w:pStyle w:val="Paragraphedeliste"/>
        <w:numPr>
          <w:ilvl w:val="0"/>
          <w:numId w:val="1"/>
        </w:numPr>
      </w:pPr>
      <w:r w:rsidRPr="00D96563">
        <w:t>Pour chaque étape, mettez-vous d’accord sur le moment où elle aura lieu (date), qui (nom) est respo</w:t>
      </w:r>
      <w:r w:rsidR="00EF3A7C" w:rsidRPr="00D96563">
        <w:t>nsable. Certaines actions peuvent être faites par la communauté, par les prestataires de services ou d’autres organisations communautaires. Le comité de veille ne fait pas tout lui-même. C’est un catalyseur.</w:t>
      </w:r>
    </w:p>
    <w:p w:rsidR="00EF112A" w:rsidRPr="00D96563" w:rsidRDefault="00EF112A" w:rsidP="00E94CB8">
      <w:pPr>
        <w:pStyle w:val="Paragraphedeliste"/>
        <w:numPr>
          <w:ilvl w:val="0"/>
          <w:numId w:val="1"/>
        </w:numPr>
      </w:pPr>
      <w:r w:rsidRPr="00D96563">
        <w:t xml:space="preserve">Fixez ces idées dans un tableau. </w:t>
      </w:r>
    </w:p>
    <w:p w:rsidR="002D092E" w:rsidRPr="00D96563" w:rsidRDefault="002D092E" w:rsidP="00E94CB8">
      <w:pPr>
        <w:pStyle w:val="Paragraphedeliste"/>
        <w:numPr>
          <w:ilvl w:val="0"/>
          <w:numId w:val="1"/>
        </w:numPr>
      </w:pPr>
      <w:r w:rsidRPr="00D96563">
        <w:t>Envisagez quels problèmes pourraient éventuellement survenir et comment les éviter</w:t>
      </w:r>
    </w:p>
    <w:p w:rsidR="000E6ABA" w:rsidRPr="00D96563" w:rsidRDefault="002D092E" w:rsidP="00E94CB8">
      <w:pPr>
        <w:pStyle w:val="Paragraphedeliste"/>
        <w:numPr>
          <w:ilvl w:val="0"/>
          <w:numId w:val="1"/>
        </w:numPr>
      </w:pPr>
      <w:r w:rsidRPr="00D96563">
        <w:t xml:space="preserve">Aidez le Comité de veille à planifier comment (quand, qui, comment) il procèdera à l’évaluation de ses objectifs </w:t>
      </w:r>
    </w:p>
    <w:p w:rsidR="00EF112A" w:rsidRPr="00D96563" w:rsidRDefault="00EF112A" w:rsidP="00EF112A">
      <w:r w:rsidRPr="00D96563">
        <w:t>Le plan d’action du Comité de veille impliquera une approche de communication intégrée à travers différents canaux :</w:t>
      </w:r>
    </w:p>
    <w:p w:rsidR="00EF112A" w:rsidRPr="00D96563" w:rsidRDefault="00EF112A" w:rsidP="00E94CB8">
      <w:pPr>
        <w:pStyle w:val="Paragraphedeliste"/>
        <w:numPr>
          <w:ilvl w:val="0"/>
          <w:numId w:val="22"/>
        </w:numPr>
      </w:pPr>
      <w:r w:rsidRPr="00D96563">
        <w:t>Animation avec boîte à images</w:t>
      </w:r>
    </w:p>
    <w:p w:rsidR="00EF112A" w:rsidRPr="00D96563" w:rsidRDefault="00EF112A" w:rsidP="00E94CB8">
      <w:pPr>
        <w:pStyle w:val="Paragraphedeliste"/>
        <w:numPr>
          <w:ilvl w:val="0"/>
          <w:numId w:val="22"/>
        </w:numPr>
      </w:pPr>
      <w:r w:rsidRPr="00D96563">
        <w:t>Passage à la radio locale</w:t>
      </w:r>
    </w:p>
    <w:p w:rsidR="00EF112A" w:rsidRPr="00D96563" w:rsidRDefault="00EF112A" w:rsidP="00E94CB8">
      <w:pPr>
        <w:pStyle w:val="Paragraphedeliste"/>
        <w:numPr>
          <w:ilvl w:val="0"/>
          <w:numId w:val="22"/>
        </w:numPr>
      </w:pPr>
      <w:r w:rsidRPr="00D96563">
        <w:t>Prêches dans les églises et les mosquées</w:t>
      </w:r>
    </w:p>
    <w:p w:rsidR="00EF112A" w:rsidRPr="00D96563" w:rsidRDefault="00EF112A" w:rsidP="00E94CB8">
      <w:pPr>
        <w:pStyle w:val="Paragraphedeliste"/>
        <w:numPr>
          <w:ilvl w:val="0"/>
          <w:numId w:val="22"/>
        </w:numPr>
      </w:pPr>
      <w:r w:rsidRPr="00D96563">
        <w:t>Visite à domicile</w:t>
      </w:r>
    </w:p>
    <w:p w:rsidR="00EF112A" w:rsidRPr="00D96563" w:rsidRDefault="00EF112A" w:rsidP="00E94CB8">
      <w:pPr>
        <w:pStyle w:val="Paragraphedeliste"/>
        <w:numPr>
          <w:ilvl w:val="0"/>
          <w:numId w:val="22"/>
        </w:numPr>
      </w:pPr>
      <w:r w:rsidRPr="00D96563">
        <w:t>Visite dans les écoles</w:t>
      </w:r>
    </w:p>
    <w:p w:rsidR="00EF112A" w:rsidRPr="00D96563" w:rsidRDefault="00EF112A" w:rsidP="00E94CB8">
      <w:pPr>
        <w:pStyle w:val="Paragraphedeliste"/>
        <w:numPr>
          <w:ilvl w:val="0"/>
          <w:numId w:val="22"/>
        </w:numPr>
      </w:pPr>
      <w:r w:rsidRPr="00D96563">
        <w:t>Causerie éducatives</w:t>
      </w:r>
    </w:p>
    <w:p w:rsidR="00EF112A" w:rsidRPr="00D96563" w:rsidRDefault="00EF112A" w:rsidP="00E94CB8">
      <w:pPr>
        <w:pStyle w:val="Paragraphedeliste"/>
        <w:numPr>
          <w:ilvl w:val="0"/>
          <w:numId w:val="22"/>
        </w:numPr>
      </w:pPr>
      <w:r w:rsidRPr="00D96563">
        <w:t>Réunions avec les prestataires de services</w:t>
      </w:r>
    </w:p>
    <w:p w:rsidR="00EF112A" w:rsidRPr="00D96563" w:rsidRDefault="00EF112A" w:rsidP="00E94CB8">
      <w:pPr>
        <w:pStyle w:val="Paragraphedeliste"/>
        <w:numPr>
          <w:ilvl w:val="0"/>
          <w:numId w:val="22"/>
        </w:numPr>
      </w:pPr>
      <w:r w:rsidRPr="00D96563">
        <w:t>Assemblées villageoises (rapport d’activité)</w:t>
      </w:r>
    </w:p>
    <w:p w:rsidR="00EF112A" w:rsidRPr="00D96563" w:rsidRDefault="00EF112A" w:rsidP="00EF112A">
      <w:r w:rsidRPr="00D96563">
        <w:t>Différents acteurs seront mobilisés : autorités locales, religieuses, tradipraticiens, experts techniques, représentants de la communauté et leaders d’opinion, de la société civile : jeunes, femmes, etc.</w:t>
      </w:r>
    </w:p>
    <w:p w:rsidR="001768DC" w:rsidRPr="00D96563" w:rsidRDefault="001768DC" w:rsidP="00EF112A"/>
    <w:p w:rsidR="00737FE9" w:rsidRDefault="00737FE9" w:rsidP="001768DC">
      <w:pPr>
        <w:rPr>
          <w:b/>
        </w:rPr>
      </w:pPr>
    </w:p>
    <w:p w:rsidR="00737FE9" w:rsidRDefault="00737FE9" w:rsidP="001768DC">
      <w:pPr>
        <w:rPr>
          <w:b/>
        </w:rPr>
      </w:pPr>
    </w:p>
    <w:p w:rsidR="001768DC" w:rsidRPr="00D96563" w:rsidRDefault="001768DC" w:rsidP="001768DC">
      <w:pPr>
        <w:rPr>
          <w:b/>
        </w:rPr>
      </w:pPr>
      <w:r w:rsidRPr="00D96563">
        <w:rPr>
          <w:b/>
        </w:rPr>
        <w:t>Organisation du comité de veille</w:t>
      </w:r>
    </w:p>
    <w:p w:rsidR="00E5735A" w:rsidRPr="00D96563" w:rsidRDefault="00E5735A" w:rsidP="001768DC">
      <w:pPr>
        <w:rPr>
          <w:b/>
        </w:rPr>
      </w:pPr>
    </w:p>
    <w:p w:rsidR="00E5735A" w:rsidRPr="00D96563" w:rsidRDefault="00E5735A" w:rsidP="00E5735A">
      <w:r w:rsidRPr="00D96563">
        <w:t>Cette étape permet principalement d’identifier les fonctions de chaque membre du comité de veille.</w:t>
      </w:r>
    </w:p>
    <w:p w:rsidR="001768DC" w:rsidRPr="00D96563" w:rsidRDefault="001768DC" w:rsidP="001768DC"/>
    <w:p w:rsidR="001768DC" w:rsidRPr="00D96563" w:rsidRDefault="001768DC" w:rsidP="001768DC">
      <w:r w:rsidRPr="00D96563">
        <w:t>Avec les membres des Comités de veille</w:t>
      </w:r>
    </w:p>
    <w:p w:rsidR="001768DC" w:rsidRPr="00D96563" w:rsidRDefault="001768DC" w:rsidP="001768DC">
      <w:pPr>
        <w:pStyle w:val="Paragraphedeliste"/>
        <w:numPr>
          <w:ilvl w:val="0"/>
          <w:numId w:val="1"/>
        </w:numPr>
      </w:pPr>
      <w:r w:rsidRPr="00D96563">
        <w:lastRenderedPageBreak/>
        <w:t>Elaborez une vision commune pour leur travail</w:t>
      </w:r>
    </w:p>
    <w:p w:rsidR="00E5735A" w:rsidRPr="00D96563" w:rsidRDefault="001768DC" w:rsidP="00E5735A">
      <w:pPr>
        <w:pStyle w:val="Paragraphedeliste"/>
        <w:numPr>
          <w:ilvl w:val="0"/>
          <w:numId w:val="1"/>
        </w:numPr>
      </w:pPr>
      <w:r w:rsidRPr="00D96563">
        <w:t>Précisez les principales fonctions de chacun des membres en termes de relations avec les prestataires de services et en termes de mobilisation sociale</w:t>
      </w:r>
    </w:p>
    <w:p w:rsidR="001768DC" w:rsidRPr="00D96563" w:rsidRDefault="001768DC" w:rsidP="001768DC">
      <w:pPr>
        <w:pStyle w:val="Paragraphedeliste"/>
        <w:numPr>
          <w:ilvl w:val="0"/>
          <w:numId w:val="1"/>
        </w:numPr>
      </w:pPr>
      <w:r w:rsidRPr="00D96563">
        <w:t>Déterminez comment impliquer l’ensemble de la communauté dans les décisions importantes.</w:t>
      </w:r>
    </w:p>
    <w:p w:rsidR="000E6ABA" w:rsidRPr="00D96563" w:rsidRDefault="001768DC" w:rsidP="007A5BE3">
      <w:pPr>
        <w:pStyle w:val="Paragraphedeliste"/>
        <w:numPr>
          <w:ilvl w:val="0"/>
          <w:numId w:val="1"/>
        </w:numPr>
      </w:pPr>
      <w:r w:rsidRPr="00D96563">
        <w:t>Trouvez un accord sur une structure démocratique du groupe : rôles et responsabilités, qui facilite les réunions, qui prend des notes, qui invite, qui organise, périodicité des réunions, comment et quand l’information sera-elle communiquée à l’ensemble de la communauté.</w:t>
      </w:r>
    </w:p>
    <w:p w:rsidR="001768DC" w:rsidRPr="00D96563" w:rsidRDefault="00E5735A" w:rsidP="00701993">
      <w:r w:rsidRPr="00D96563">
        <w:t>L’étape suivante aura</w:t>
      </w:r>
      <w:r w:rsidR="001768DC" w:rsidRPr="00D96563">
        <w:t xml:space="preserve"> lieu suite à la formation.</w:t>
      </w:r>
    </w:p>
    <w:p w:rsidR="001768DC" w:rsidRPr="00D96563" w:rsidRDefault="001768DC" w:rsidP="00701993">
      <w:pPr>
        <w:rPr>
          <w:b/>
        </w:rPr>
      </w:pPr>
    </w:p>
    <w:p w:rsidR="00701993" w:rsidRPr="00D96563" w:rsidRDefault="00701993" w:rsidP="00701993">
      <w:pPr>
        <w:rPr>
          <w:b/>
        </w:rPr>
      </w:pPr>
      <w:r w:rsidRPr="00D96563">
        <w:rPr>
          <w:b/>
        </w:rPr>
        <w:t xml:space="preserve">Communiquer et valider le plan </w:t>
      </w:r>
    </w:p>
    <w:p w:rsidR="00701993" w:rsidRPr="00D96563" w:rsidRDefault="001768DC" w:rsidP="00E94CB8">
      <w:pPr>
        <w:pStyle w:val="Paragraphedeliste"/>
        <w:numPr>
          <w:ilvl w:val="0"/>
          <w:numId w:val="1"/>
        </w:numPr>
      </w:pPr>
      <w:r w:rsidRPr="00D96563">
        <w:t xml:space="preserve">Cette restitution pourra se faire </w:t>
      </w:r>
      <w:r w:rsidR="00701993" w:rsidRPr="00D96563">
        <w:t>à l’occasion d’une réunion rassem</w:t>
      </w:r>
      <w:r w:rsidR="00F82858" w:rsidRPr="00D96563">
        <w:t>blant toute la communauté</w:t>
      </w:r>
    </w:p>
    <w:p w:rsidR="00552938" w:rsidRPr="00D96563" w:rsidRDefault="00701993" w:rsidP="00E94CB8">
      <w:pPr>
        <w:pStyle w:val="Paragraphedeliste"/>
        <w:numPr>
          <w:ilvl w:val="0"/>
          <w:numId w:val="1"/>
        </w:numPr>
      </w:pPr>
      <w:r w:rsidRPr="00D96563">
        <w:t>Partagez le plan final avec les autorités et les leaders locaux afin d’avoir un re</w:t>
      </w:r>
      <w:r w:rsidR="00552938" w:rsidRPr="00D96563">
        <w:t>tour d’information de leur part</w:t>
      </w:r>
    </w:p>
    <w:p w:rsidR="00701993" w:rsidRPr="00D96563" w:rsidRDefault="00552938" w:rsidP="00E94CB8">
      <w:pPr>
        <w:pStyle w:val="Paragraphedeliste"/>
        <w:numPr>
          <w:ilvl w:val="0"/>
          <w:numId w:val="1"/>
        </w:numPr>
      </w:pPr>
      <w:r w:rsidRPr="00D96563">
        <w:t xml:space="preserve">Assurez-vous de l’adhésion </w:t>
      </w:r>
      <w:r w:rsidR="00701993" w:rsidRPr="00D96563">
        <w:t>au plan par toutes les parties (</w:t>
      </w:r>
      <w:r w:rsidR="00F73E81" w:rsidRPr="00D96563">
        <w:t xml:space="preserve">partenaire de mise en œuvre, </w:t>
      </w:r>
      <w:r w:rsidRPr="00D96563">
        <w:t xml:space="preserve">autorités </w:t>
      </w:r>
      <w:r w:rsidR="00701993" w:rsidRPr="00D96563">
        <w:t>local</w:t>
      </w:r>
      <w:r w:rsidRPr="00D96563">
        <w:t>es</w:t>
      </w:r>
      <w:r w:rsidR="002D092E" w:rsidRPr="00D96563">
        <w:t>, autorités villageoises</w:t>
      </w:r>
      <w:r w:rsidR="00701993" w:rsidRPr="00D96563">
        <w:t>, etc.)</w:t>
      </w:r>
    </w:p>
    <w:p w:rsidR="00C641E1" w:rsidRPr="00D96563" w:rsidRDefault="00701993" w:rsidP="00E94CB8">
      <w:pPr>
        <w:pStyle w:val="Paragraphedeliste"/>
        <w:numPr>
          <w:ilvl w:val="0"/>
          <w:numId w:val="1"/>
        </w:numPr>
      </w:pPr>
      <w:r w:rsidRPr="00D96563">
        <w:t>Précisez que cet accord engage chaque partie à honorer les responsabilités qui lui sont imputées</w:t>
      </w:r>
      <w:r w:rsidR="00F82858" w:rsidRPr="00D96563">
        <w:t>.</w:t>
      </w:r>
    </w:p>
    <w:p w:rsidR="004465E8" w:rsidRPr="004D11F8" w:rsidRDefault="004465E8" w:rsidP="00A74F36">
      <w:pPr>
        <w:rPr>
          <w:b/>
          <w:color w:val="FF0000"/>
          <w:highlight w:val="yellow"/>
        </w:rPr>
      </w:pPr>
      <w:r w:rsidRPr="004D11F8">
        <w:rPr>
          <w:b/>
          <w:color w:val="FF0000"/>
          <w:highlight w:val="yellow"/>
        </w:rPr>
        <w:t>Session 12</w:t>
      </w:r>
      <w:r w:rsidR="002A1BD5" w:rsidRPr="004D11F8">
        <w:rPr>
          <w:b/>
          <w:color w:val="FF0000"/>
          <w:highlight w:val="yellow"/>
        </w:rPr>
        <w:t xml:space="preserve"> : Suivi-évaluation 1h</w:t>
      </w:r>
    </w:p>
    <w:p w:rsidR="00C65185" w:rsidRPr="004D11F8" w:rsidRDefault="00F73E81" w:rsidP="00F73E81">
      <w:pPr>
        <w:rPr>
          <w:highlight w:val="yellow"/>
        </w:rPr>
      </w:pPr>
      <w:r w:rsidRPr="004D11F8">
        <w:rPr>
          <w:b/>
          <w:highlight w:val="yellow"/>
        </w:rPr>
        <w:t xml:space="preserve">Objectif : </w:t>
      </w:r>
      <w:r w:rsidR="00AF1192" w:rsidRPr="004D11F8">
        <w:rPr>
          <w:highlight w:val="yellow"/>
        </w:rPr>
        <w:t xml:space="preserve">Les membres des comités de veille </w:t>
      </w:r>
      <w:r w:rsidR="00C65185" w:rsidRPr="004D11F8">
        <w:rPr>
          <w:highlight w:val="yellow"/>
        </w:rPr>
        <w:t>sont capables d’utiliser les outils de suivi évaluation.</w:t>
      </w:r>
    </w:p>
    <w:p w:rsidR="00F73E81" w:rsidRPr="004D11F8" w:rsidRDefault="00F73E81" w:rsidP="00F73E81">
      <w:pPr>
        <w:rPr>
          <w:b/>
          <w:color w:val="FF0000"/>
          <w:sz w:val="22"/>
          <w:highlight w:val="yellow"/>
        </w:rPr>
      </w:pPr>
      <w:r w:rsidRPr="004D11F8">
        <w:rPr>
          <w:b/>
          <w:highlight w:val="yellow"/>
        </w:rPr>
        <w:t xml:space="preserve">Durée : </w:t>
      </w:r>
      <w:r w:rsidR="00C65185" w:rsidRPr="004D11F8">
        <w:rPr>
          <w:highlight w:val="yellow"/>
        </w:rPr>
        <w:t>45 minutes</w:t>
      </w:r>
      <w:r w:rsidR="00C65185" w:rsidRPr="004D11F8">
        <w:rPr>
          <w:b/>
          <w:highlight w:val="yellow"/>
        </w:rPr>
        <w:t xml:space="preserve"> </w:t>
      </w:r>
    </w:p>
    <w:p w:rsidR="00F73E81" w:rsidRPr="004D11F8" w:rsidRDefault="00C65185" w:rsidP="00F73E81">
      <w:pPr>
        <w:rPr>
          <w:highlight w:val="yellow"/>
        </w:rPr>
      </w:pPr>
      <w:r w:rsidRPr="004D11F8">
        <w:rPr>
          <w:b/>
          <w:highlight w:val="yellow"/>
        </w:rPr>
        <w:t xml:space="preserve">Outil : </w:t>
      </w:r>
      <w:r w:rsidRPr="004D11F8">
        <w:rPr>
          <w:highlight w:val="yellow"/>
        </w:rPr>
        <w:t>Fiche de rapportage quotidien</w:t>
      </w:r>
      <w:r w:rsidR="001345B8" w:rsidRPr="004D11F8">
        <w:rPr>
          <w:highlight w:val="yellow"/>
        </w:rPr>
        <w:t>.</w:t>
      </w:r>
    </w:p>
    <w:p w:rsidR="00AC0D86" w:rsidRPr="004D11F8" w:rsidRDefault="00AC0D86" w:rsidP="00F73E81">
      <w:pPr>
        <w:rPr>
          <w:highlight w:val="yellow"/>
        </w:rPr>
      </w:pPr>
    </w:p>
    <w:p w:rsidR="00343C8E" w:rsidRPr="004D11F8" w:rsidRDefault="00AC0D86" w:rsidP="00F73E81">
      <w:pPr>
        <w:rPr>
          <w:highlight w:val="yellow"/>
        </w:rPr>
      </w:pPr>
      <w:r w:rsidRPr="004D11F8">
        <w:rPr>
          <w:highlight w:val="yellow"/>
        </w:rPr>
        <w:t>La fiche de rapportage q</w:t>
      </w:r>
      <w:r w:rsidR="00343C8E" w:rsidRPr="004D11F8">
        <w:rPr>
          <w:highlight w:val="yellow"/>
        </w:rPr>
        <w:t xml:space="preserve">uotidien </w:t>
      </w:r>
      <w:r w:rsidR="00AB26C5" w:rsidRPr="004D11F8">
        <w:rPr>
          <w:highlight w:val="yellow"/>
        </w:rPr>
        <w:t>comporte huit sections :</w:t>
      </w:r>
    </w:p>
    <w:p w:rsidR="00AB26C5" w:rsidRPr="004D11F8" w:rsidRDefault="00AB26C5" w:rsidP="00AB26C5">
      <w:pPr>
        <w:pStyle w:val="Sansinterligne"/>
        <w:rPr>
          <w:highlight w:val="yellow"/>
        </w:rPr>
      </w:pPr>
      <w:r w:rsidRPr="004D11F8">
        <w:rPr>
          <w:highlight w:val="yellow"/>
        </w:rPr>
        <w:t>1.</w:t>
      </w:r>
      <w:r w:rsidRPr="004D11F8">
        <w:rPr>
          <w:highlight w:val="yellow"/>
        </w:rPr>
        <w:tab/>
        <w:t>Communication pour le changement social et de comportement</w:t>
      </w:r>
      <w:r w:rsidRPr="004D11F8">
        <w:rPr>
          <w:highlight w:val="yellow"/>
        </w:rPr>
        <w:tab/>
      </w:r>
      <w:r w:rsidRPr="004D11F8">
        <w:rPr>
          <w:highlight w:val="yellow"/>
        </w:rPr>
        <w:tab/>
      </w:r>
      <w:r w:rsidRPr="004D11F8">
        <w:rPr>
          <w:highlight w:val="yellow"/>
        </w:rPr>
        <w:tab/>
      </w:r>
    </w:p>
    <w:p w:rsidR="00AB26C5" w:rsidRPr="004D11F8" w:rsidRDefault="00AB26C5" w:rsidP="00AB26C5">
      <w:pPr>
        <w:pStyle w:val="Sansinterligne"/>
        <w:rPr>
          <w:highlight w:val="yellow"/>
        </w:rPr>
      </w:pPr>
      <w:r w:rsidRPr="004D11F8">
        <w:rPr>
          <w:highlight w:val="yellow"/>
        </w:rPr>
        <w:t>2.</w:t>
      </w:r>
      <w:r w:rsidRPr="004D11F8">
        <w:rPr>
          <w:highlight w:val="yellow"/>
        </w:rPr>
        <w:tab/>
        <w:t>Identification communautaire des Personnes-contact</w:t>
      </w:r>
      <w:r w:rsidRPr="004D11F8">
        <w:rPr>
          <w:highlight w:val="yellow"/>
        </w:rPr>
        <w:tab/>
      </w:r>
      <w:r w:rsidRPr="004D11F8">
        <w:rPr>
          <w:highlight w:val="yellow"/>
        </w:rPr>
        <w:tab/>
      </w:r>
      <w:r w:rsidRPr="004D11F8">
        <w:rPr>
          <w:highlight w:val="yellow"/>
        </w:rPr>
        <w:tab/>
      </w:r>
      <w:r w:rsidRPr="004D11F8">
        <w:rPr>
          <w:highlight w:val="yellow"/>
        </w:rPr>
        <w:tab/>
      </w:r>
      <w:r w:rsidRPr="004D11F8">
        <w:rPr>
          <w:highlight w:val="yellow"/>
        </w:rPr>
        <w:tab/>
      </w:r>
    </w:p>
    <w:p w:rsidR="00AB26C5" w:rsidRPr="004D11F8" w:rsidRDefault="00AB26C5" w:rsidP="00AB26C5">
      <w:pPr>
        <w:pStyle w:val="Sansinterligne"/>
        <w:rPr>
          <w:highlight w:val="yellow"/>
        </w:rPr>
      </w:pPr>
      <w:r w:rsidRPr="004D11F8">
        <w:rPr>
          <w:highlight w:val="yellow"/>
        </w:rPr>
        <w:t>3.</w:t>
      </w:r>
      <w:r w:rsidRPr="004D11F8">
        <w:rPr>
          <w:highlight w:val="yellow"/>
        </w:rPr>
        <w:tab/>
        <w:t>Enterrements dignes et sécurisés</w:t>
      </w:r>
      <w:r w:rsidRPr="004D11F8">
        <w:rPr>
          <w:highlight w:val="yellow"/>
        </w:rPr>
        <w:tab/>
      </w:r>
      <w:r w:rsidRPr="004D11F8">
        <w:rPr>
          <w:highlight w:val="yellow"/>
        </w:rPr>
        <w:tab/>
      </w:r>
      <w:r w:rsidRPr="004D11F8">
        <w:rPr>
          <w:highlight w:val="yellow"/>
        </w:rPr>
        <w:tab/>
      </w:r>
      <w:r w:rsidRPr="004D11F8">
        <w:rPr>
          <w:highlight w:val="yellow"/>
        </w:rPr>
        <w:tab/>
      </w:r>
      <w:r w:rsidRPr="004D11F8">
        <w:rPr>
          <w:highlight w:val="yellow"/>
        </w:rPr>
        <w:tab/>
      </w:r>
    </w:p>
    <w:p w:rsidR="00AB26C5" w:rsidRPr="004D11F8" w:rsidRDefault="00AB26C5" w:rsidP="00AB26C5">
      <w:pPr>
        <w:pStyle w:val="Sansinterligne"/>
        <w:rPr>
          <w:highlight w:val="yellow"/>
        </w:rPr>
      </w:pPr>
      <w:r w:rsidRPr="004D11F8">
        <w:rPr>
          <w:highlight w:val="yellow"/>
        </w:rPr>
        <w:t>4.</w:t>
      </w:r>
      <w:r w:rsidRPr="004D11F8">
        <w:rPr>
          <w:highlight w:val="yellow"/>
        </w:rPr>
        <w:tab/>
        <w:t>Promotion des services offerts (centres de traitement, transit, CTCOM).</w:t>
      </w:r>
      <w:r w:rsidRPr="004D11F8">
        <w:rPr>
          <w:highlight w:val="yellow"/>
        </w:rPr>
        <w:tab/>
      </w:r>
      <w:r w:rsidRPr="004D11F8">
        <w:rPr>
          <w:highlight w:val="yellow"/>
        </w:rPr>
        <w:tab/>
      </w:r>
    </w:p>
    <w:p w:rsidR="00AB26C5" w:rsidRPr="004D11F8" w:rsidRDefault="00AB26C5" w:rsidP="00AB26C5">
      <w:pPr>
        <w:pStyle w:val="Sansinterligne"/>
        <w:rPr>
          <w:highlight w:val="yellow"/>
        </w:rPr>
      </w:pPr>
      <w:r w:rsidRPr="004D11F8">
        <w:rPr>
          <w:highlight w:val="yellow"/>
        </w:rPr>
        <w:t>5.</w:t>
      </w:r>
      <w:r w:rsidRPr="004D11F8">
        <w:rPr>
          <w:highlight w:val="yellow"/>
        </w:rPr>
        <w:tab/>
        <w:t>Réintégration des personnes guéries</w:t>
      </w:r>
    </w:p>
    <w:p w:rsidR="00AB26C5" w:rsidRPr="004D11F8" w:rsidRDefault="00AB26C5" w:rsidP="00AB26C5">
      <w:pPr>
        <w:pStyle w:val="Sansinterligne"/>
        <w:rPr>
          <w:highlight w:val="yellow"/>
        </w:rPr>
      </w:pPr>
      <w:r w:rsidRPr="004D11F8">
        <w:rPr>
          <w:highlight w:val="yellow"/>
        </w:rPr>
        <w:t>6.</w:t>
      </w:r>
      <w:r w:rsidRPr="004D11F8">
        <w:rPr>
          <w:highlight w:val="yellow"/>
        </w:rPr>
        <w:tab/>
        <w:t xml:space="preserve">Déplacements </w:t>
      </w:r>
    </w:p>
    <w:p w:rsidR="00AB26C5" w:rsidRPr="004D11F8" w:rsidRDefault="00AB26C5" w:rsidP="00AB26C5">
      <w:pPr>
        <w:pStyle w:val="Sansinterligne"/>
        <w:rPr>
          <w:highlight w:val="yellow"/>
        </w:rPr>
      </w:pPr>
      <w:r w:rsidRPr="004D11F8">
        <w:rPr>
          <w:highlight w:val="yellow"/>
        </w:rPr>
        <w:t>7.</w:t>
      </w:r>
      <w:r w:rsidRPr="004D11F8">
        <w:rPr>
          <w:highlight w:val="yellow"/>
        </w:rPr>
        <w:tab/>
        <w:t>Gestion des réticences</w:t>
      </w:r>
      <w:r w:rsidRPr="004D11F8">
        <w:rPr>
          <w:highlight w:val="yellow"/>
        </w:rPr>
        <w:tab/>
      </w:r>
      <w:r w:rsidRPr="004D11F8">
        <w:rPr>
          <w:highlight w:val="yellow"/>
        </w:rPr>
        <w:tab/>
      </w:r>
      <w:r w:rsidRPr="004D11F8">
        <w:rPr>
          <w:highlight w:val="yellow"/>
        </w:rPr>
        <w:tab/>
      </w:r>
      <w:r w:rsidRPr="004D11F8">
        <w:rPr>
          <w:highlight w:val="yellow"/>
        </w:rPr>
        <w:tab/>
      </w:r>
      <w:r w:rsidRPr="004D11F8">
        <w:rPr>
          <w:highlight w:val="yellow"/>
        </w:rPr>
        <w:tab/>
      </w:r>
      <w:r w:rsidRPr="004D11F8">
        <w:rPr>
          <w:highlight w:val="yellow"/>
        </w:rPr>
        <w:tab/>
      </w:r>
    </w:p>
    <w:p w:rsidR="00AB26C5" w:rsidRPr="004D11F8" w:rsidRDefault="00AB26C5" w:rsidP="00AB26C5">
      <w:pPr>
        <w:pStyle w:val="Sansinterligne"/>
        <w:rPr>
          <w:highlight w:val="yellow"/>
        </w:rPr>
      </w:pPr>
      <w:r w:rsidRPr="004D11F8">
        <w:rPr>
          <w:highlight w:val="yellow"/>
        </w:rPr>
        <w:t>8.</w:t>
      </w:r>
      <w:r w:rsidRPr="004D11F8">
        <w:rPr>
          <w:highlight w:val="yellow"/>
        </w:rPr>
        <w:tab/>
        <w:t>Distribution des intrants (ex. kits)</w:t>
      </w:r>
    </w:p>
    <w:p w:rsidR="00AB26C5" w:rsidRPr="004D11F8" w:rsidRDefault="00AB26C5" w:rsidP="00F73E81">
      <w:pPr>
        <w:rPr>
          <w:highlight w:val="yellow"/>
        </w:rPr>
      </w:pPr>
      <w:r w:rsidRPr="004D11F8">
        <w:rPr>
          <w:highlight w:val="yellow"/>
        </w:rPr>
        <w:tab/>
      </w:r>
      <w:r w:rsidRPr="004D11F8">
        <w:rPr>
          <w:highlight w:val="yellow"/>
        </w:rPr>
        <w:tab/>
      </w:r>
      <w:r w:rsidRPr="004D11F8">
        <w:rPr>
          <w:highlight w:val="yellow"/>
        </w:rPr>
        <w:tab/>
      </w:r>
      <w:r w:rsidRPr="004D11F8">
        <w:rPr>
          <w:highlight w:val="yellow"/>
        </w:rPr>
        <w:tab/>
      </w:r>
      <w:r w:rsidRPr="004D11F8">
        <w:rPr>
          <w:highlight w:val="yellow"/>
        </w:rPr>
        <w:tab/>
      </w:r>
      <w:r w:rsidRPr="004D11F8">
        <w:rPr>
          <w:highlight w:val="yellow"/>
        </w:rPr>
        <w:tab/>
      </w:r>
      <w:r w:rsidRPr="004D11F8">
        <w:rPr>
          <w:highlight w:val="yellow"/>
        </w:rPr>
        <w:tab/>
      </w:r>
      <w:r w:rsidRPr="004D11F8">
        <w:rPr>
          <w:highlight w:val="yellow"/>
        </w:rPr>
        <w:tab/>
      </w:r>
    </w:p>
    <w:p w:rsidR="00AC0D86" w:rsidRPr="004D11F8" w:rsidRDefault="00343C8E" w:rsidP="00F73E81">
      <w:pPr>
        <w:rPr>
          <w:highlight w:val="yellow"/>
        </w:rPr>
      </w:pPr>
      <w:r w:rsidRPr="004D11F8">
        <w:rPr>
          <w:highlight w:val="yellow"/>
        </w:rPr>
        <w:t xml:space="preserve">Elle est conçue sur la base </w:t>
      </w:r>
      <w:r w:rsidR="00AB26C5" w:rsidRPr="004D11F8">
        <w:rPr>
          <w:highlight w:val="yellow"/>
        </w:rPr>
        <w:t xml:space="preserve">des 7 domaines de facilitation des Comités et </w:t>
      </w:r>
      <w:r w:rsidRPr="004D11F8">
        <w:rPr>
          <w:highlight w:val="yellow"/>
        </w:rPr>
        <w:t>du code de conduite.</w:t>
      </w:r>
      <w:r w:rsidR="00AC0D86" w:rsidRPr="004D11F8">
        <w:rPr>
          <w:highlight w:val="yellow"/>
        </w:rPr>
        <w:t xml:space="preserve"> </w:t>
      </w:r>
    </w:p>
    <w:p w:rsidR="00AC0D86" w:rsidRPr="004D11F8" w:rsidRDefault="00AC0D86" w:rsidP="00F73E81">
      <w:pPr>
        <w:rPr>
          <w:highlight w:val="yellow"/>
        </w:rPr>
      </w:pPr>
    </w:p>
    <w:p w:rsidR="008D7B56" w:rsidRPr="004D11F8" w:rsidRDefault="00343C8E" w:rsidP="00E5735A">
      <w:pPr>
        <w:rPr>
          <w:highlight w:val="yellow"/>
        </w:rPr>
      </w:pPr>
      <w:r w:rsidRPr="004D11F8">
        <w:rPr>
          <w:highlight w:val="yellow"/>
        </w:rPr>
        <w:t xml:space="preserve">Avant de la présenter, </w:t>
      </w:r>
      <w:r w:rsidR="00E5735A" w:rsidRPr="004D11F8">
        <w:rPr>
          <w:highlight w:val="yellow"/>
        </w:rPr>
        <w:t>faites références aux fonctions de chaque membre du comité de veille qui ont été identifiées dans la session précédente.</w:t>
      </w:r>
      <w:r w:rsidR="008D7B56" w:rsidRPr="004D11F8">
        <w:rPr>
          <w:highlight w:val="yellow"/>
        </w:rPr>
        <w:t xml:space="preserve"> </w:t>
      </w:r>
    </w:p>
    <w:p w:rsidR="008D7B56" w:rsidRPr="004D11F8" w:rsidRDefault="008D7B56" w:rsidP="00E5735A">
      <w:pPr>
        <w:rPr>
          <w:highlight w:val="yellow"/>
        </w:rPr>
      </w:pPr>
    </w:p>
    <w:p w:rsidR="008D7B56" w:rsidRPr="004D11F8" w:rsidRDefault="008D7B56" w:rsidP="00E5735A">
      <w:pPr>
        <w:rPr>
          <w:highlight w:val="yellow"/>
        </w:rPr>
      </w:pPr>
      <w:r w:rsidRPr="004D11F8">
        <w:rPr>
          <w:highlight w:val="yellow"/>
        </w:rPr>
        <w:t xml:space="preserve">Les sections de la fiche </w:t>
      </w:r>
      <w:r w:rsidR="002F574E" w:rsidRPr="004D11F8">
        <w:rPr>
          <w:highlight w:val="yellow"/>
        </w:rPr>
        <w:t xml:space="preserve">de rapportage </w:t>
      </w:r>
      <w:r w:rsidRPr="004D11F8">
        <w:rPr>
          <w:highlight w:val="yellow"/>
        </w:rPr>
        <w:t>à remplir par les membres des Comités de veille seront déterminées par la fonction qu’ils occupent.</w:t>
      </w:r>
    </w:p>
    <w:p w:rsidR="00E5735A" w:rsidRPr="004D11F8" w:rsidRDefault="00E5735A" w:rsidP="00F73E81">
      <w:pPr>
        <w:rPr>
          <w:highlight w:val="yellow"/>
        </w:rPr>
      </w:pPr>
    </w:p>
    <w:p w:rsidR="008D7B56" w:rsidRPr="004D11F8" w:rsidRDefault="00E5735A" w:rsidP="00F73E81">
      <w:pPr>
        <w:rPr>
          <w:highlight w:val="yellow"/>
        </w:rPr>
      </w:pPr>
      <w:r w:rsidRPr="004D11F8">
        <w:rPr>
          <w:highlight w:val="yellow"/>
        </w:rPr>
        <w:lastRenderedPageBreak/>
        <w:t>D</w:t>
      </w:r>
      <w:r w:rsidR="00343C8E" w:rsidRPr="004D11F8">
        <w:rPr>
          <w:highlight w:val="yellow"/>
        </w:rPr>
        <w:t>éterminez les personnes dans le comité de veille qui se sentent à l’aise dans les activités de rapportage.</w:t>
      </w:r>
      <w:r w:rsidR="00D7594B" w:rsidRPr="004D11F8">
        <w:rPr>
          <w:highlight w:val="yellow"/>
        </w:rPr>
        <w:t xml:space="preserve"> </w:t>
      </w:r>
      <w:r w:rsidR="00343C8E" w:rsidRPr="004D11F8">
        <w:rPr>
          <w:highlight w:val="yellow"/>
        </w:rPr>
        <w:t>Ces personnes pourront être jumelées à celles qui le sont moi</w:t>
      </w:r>
      <w:r w:rsidR="008D7B56" w:rsidRPr="004D11F8">
        <w:rPr>
          <w:highlight w:val="yellow"/>
        </w:rPr>
        <w:t>ns et remplir la fiche avec eux.</w:t>
      </w:r>
    </w:p>
    <w:p w:rsidR="008D7B56" w:rsidRPr="004D11F8" w:rsidRDefault="008D7B56" w:rsidP="00F73E81">
      <w:pPr>
        <w:rPr>
          <w:highlight w:val="yellow"/>
        </w:rPr>
      </w:pPr>
    </w:p>
    <w:p w:rsidR="00343C8E" w:rsidRPr="004D11F8" w:rsidRDefault="00343C8E" w:rsidP="00F73E81">
      <w:pPr>
        <w:rPr>
          <w:highlight w:val="yellow"/>
        </w:rPr>
      </w:pPr>
      <w:r w:rsidRPr="004D11F8">
        <w:rPr>
          <w:highlight w:val="yellow"/>
        </w:rPr>
        <w:t>Le comité de veille peut aussi choisir de se réunir en fin de journée pour remplir collectivement le tableau.</w:t>
      </w:r>
    </w:p>
    <w:p w:rsidR="00343C8E" w:rsidRPr="004D11F8" w:rsidRDefault="00343C8E" w:rsidP="00F73E81">
      <w:pPr>
        <w:rPr>
          <w:highlight w:val="yellow"/>
        </w:rPr>
      </w:pPr>
    </w:p>
    <w:p w:rsidR="00343C8E" w:rsidRPr="004D11F8" w:rsidRDefault="00BD619C" w:rsidP="00F73E81">
      <w:pPr>
        <w:rPr>
          <w:highlight w:val="yellow"/>
        </w:rPr>
      </w:pPr>
      <w:r w:rsidRPr="004D11F8">
        <w:rPr>
          <w:highlight w:val="yellow"/>
        </w:rPr>
        <w:t>La fiche de rapportage doit</w:t>
      </w:r>
      <w:r w:rsidR="00343C8E" w:rsidRPr="004D11F8">
        <w:rPr>
          <w:highlight w:val="yellow"/>
        </w:rPr>
        <w:t xml:space="preserve"> être remplie après les activités et non en présence des membres des communautés pour éviter de compromettre le lien de confiance.</w:t>
      </w:r>
    </w:p>
    <w:p w:rsidR="001345B8" w:rsidRPr="004D11F8" w:rsidRDefault="001345B8" w:rsidP="00F73E81">
      <w:pPr>
        <w:shd w:val="clear" w:color="auto" w:fill="FFFFFF" w:themeFill="background1"/>
        <w:rPr>
          <w:b/>
          <w:highlight w:val="yellow"/>
        </w:rPr>
      </w:pPr>
    </w:p>
    <w:p w:rsidR="009A4A0F" w:rsidRPr="004D11F8" w:rsidRDefault="00F73E81" w:rsidP="00F73E81">
      <w:pPr>
        <w:shd w:val="clear" w:color="auto" w:fill="FFFFFF" w:themeFill="background1"/>
        <w:rPr>
          <w:b/>
          <w:highlight w:val="yellow"/>
        </w:rPr>
      </w:pPr>
      <w:r w:rsidRPr="004D11F8">
        <w:rPr>
          <w:b/>
          <w:highlight w:val="yellow"/>
        </w:rPr>
        <w:t>Déroulement</w:t>
      </w:r>
      <w:r w:rsidR="005A1CBC" w:rsidRPr="004D11F8">
        <w:rPr>
          <w:b/>
          <w:highlight w:val="yellow"/>
        </w:rPr>
        <w:t> :</w:t>
      </w:r>
    </w:p>
    <w:p w:rsidR="009A4A0F" w:rsidRPr="004D11F8" w:rsidRDefault="00F163A1" w:rsidP="00854D07">
      <w:pPr>
        <w:pStyle w:val="Paragraphedeliste"/>
        <w:numPr>
          <w:ilvl w:val="0"/>
          <w:numId w:val="23"/>
        </w:numPr>
        <w:shd w:val="clear" w:color="auto" w:fill="FFFFFF" w:themeFill="background1"/>
        <w:rPr>
          <w:highlight w:val="yellow"/>
        </w:rPr>
      </w:pPr>
      <w:r w:rsidRPr="004D11F8">
        <w:rPr>
          <w:highlight w:val="yellow"/>
        </w:rPr>
        <w:t>Présenter et expliquer la fiche de rapportage.</w:t>
      </w:r>
    </w:p>
    <w:p w:rsidR="00F73E81" w:rsidRPr="004D11F8" w:rsidRDefault="00F163A1" w:rsidP="00854D07">
      <w:pPr>
        <w:pStyle w:val="Paragraphedeliste"/>
        <w:numPr>
          <w:ilvl w:val="0"/>
          <w:numId w:val="23"/>
        </w:numPr>
        <w:shd w:val="clear" w:color="auto" w:fill="FFFFFF" w:themeFill="background1"/>
        <w:rPr>
          <w:highlight w:val="yellow"/>
        </w:rPr>
      </w:pPr>
      <w:r w:rsidRPr="004D11F8">
        <w:rPr>
          <w:highlight w:val="yellow"/>
        </w:rPr>
        <w:t>Proposer d</w:t>
      </w:r>
      <w:r w:rsidR="00EC4CE4" w:rsidRPr="004D11F8">
        <w:rPr>
          <w:highlight w:val="yellow"/>
        </w:rPr>
        <w:t>es signes, lettre</w:t>
      </w:r>
      <w:r w:rsidR="00854D07" w:rsidRPr="004D11F8">
        <w:rPr>
          <w:highlight w:val="yellow"/>
        </w:rPr>
        <w:t>s</w:t>
      </w:r>
      <w:r w:rsidR="00EC4CE4" w:rsidRPr="004D11F8">
        <w:rPr>
          <w:highlight w:val="yellow"/>
        </w:rPr>
        <w:t xml:space="preserve"> </w:t>
      </w:r>
      <w:r w:rsidR="00854D07" w:rsidRPr="004D11F8">
        <w:rPr>
          <w:highlight w:val="yellow"/>
        </w:rPr>
        <w:t xml:space="preserve">ou d’autres symboles </w:t>
      </w:r>
      <w:r w:rsidR="00EC4CE4" w:rsidRPr="004D11F8">
        <w:rPr>
          <w:highlight w:val="yellow"/>
        </w:rPr>
        <w:t>en accord avec les participants pour marquer chaque action du c</w:t>
      </w:r>
      <w:r w:rsidRPr="004D11F8">
        <w:rPr>
          <w:highlight w:val="yellow"/>
        </w:rPr>
        <w:t>omité ou les évènements survenu</w:t>
      </w:r>
      <w:r w:rsidR="00EC4CE4" w:rsidRPr="004D11F8">
        <w:rPr>
          <w:highlight w:val="yellow"/>
        </w:rPr>
        <w:t xml:space="preserve">s dans </w:t>
      </w:r>
      <w:r w:rsidR="00854D07" w:rsidRPr="004D11F8">
        <w:rPr>
          <w:highlight w:val="yellow"/>
        </w:rPr>
        <w:t>la communauté</w:t>
      </w:r>
      <w:r w:rsidR="00EC4CE4" w:rsidRPr="004D11F8">
        <w:rPr>
          <w:highlight w:val="yellow"/>
        </w:rPr>
        <w:t xml:space="preserve"> en lien avec </w:t>
      </w:r>
      <w:r w:rsidR="00854D07" w:rsidRPr="004D11F8">
        <w:rPr>
          <w:highlight w:val="yellow"/>
        </w:rPr>
        <w:t>Ebola</w:t>
      </w:r>
      <w:r w:rsidR="00AB26C5" w:rsidRPr="004D11F8">
        <w:rPr>
          <w:highlight w:val="yellow"/>
        </w:rPr>
        <w:t xml:space="preserve"> en guise d’aide-mémoire en attendant de remplir la fiche.</w:t>
      </w:r>
    </w:p>
    <w:p w:rsidR="009A4A0F" w:rsidRPr="004D11F8" w:rsidRDefault="00EC4CE4" w:rsidP="00854D07">
      <w:pPr>
        <w:pStyle w:val="Paragraphedeliste"/>
        <w:numPr>
          <w:ilvl w:val="0"/>
          <w:numId w:val="23"/>
        </w:numPr>
        <w:shd w:val="clear" w:color="auto" w:fill="FFFFFF" w:themeFill="background1"/>
        <w:rPr>
          <w:highlight w:val="yellow"/>
        </w:rPr>
      </w:pPr>
      <w:r w:rsidRPr="004D11F8">
        <w:rPr>
          <w:highlight w:val="yellow"/>
        </w:rPr>
        <w:t>Définir la périodicité de rappor</w:t>
      </w:r>
      <w:r w:rsidR="00854D07" w:rsidRPr="004D11F8">
        <w:rPr>
          <w:highlight w:val="yellow"/>
        </w:rPr>
        <w:t xml:space="preserve">tage et </w:t>
      </w:r>
      <w:r w:rsidRPr="004D11F8">
        <w:rPr>
          <w:highlight w:val="yellow"/>
        </w:rPr>
        <w:t xml:space="preserve">de transmission des </w:t>
      </w:r>
      <w:r w:rsidR="00854D07" w:rsidRPr="004D11F8">
        <w:rPr>
          <w:highlight w:val="yellow"/>
        </w:rPr>
        <w:t xml:space="preserve">informations </w:t>
      </w:r>
      <w:r w:rsidR="00F163A1" w:rsidRPr="004D11F8">
        <w:rPr>
          <w:highlight w:val="yellow"/>
        </w:rPr>
        <w:t xml:space="preserve">au superviseur, aux prestataires de services et </w:t>
      </w:r>
      <w:r w:rsidR="00854D07" w:rsidRPr="004D11F8">
        <w:rPr>
          <w:highlight w:val="yellow"/>
        </w:rPr>
        <w:t xml:space="preserve">au sein de la communauté </w:t>
      </w:r>
    </w:p>
    <w:p w:rsidR="00A74F36" w:rsidRPr="004D11F8" w:rsidRDefault="00EF6AD8" w:rsidP="00A74F36">
      <w:pPr>
        <w:pStyle w:val="Paragraphedeliste"/>
        <w:numPr>
          <w:ilvl w:val="0"/>
          <w:numId w:val="23"/>
        </w:numPr>
        <w:shd w:val="clear" w:color="auto" w:fill="FFFFFF" w:themeFill="background1"/>
        <w:rPr>
          <w:highlight w:val="yellow"/>
        </w:rPr>
      </w:pPr>
      <w:r w:rsidRPr="004D11F8">
        <w:rPr>
          <w:highlight w:val="yellow"/>
        </w:rPr>
        <w:t>Discuter des</w:t>
      </w:r>
      <w:r w:rsidR="009A4A0F" w:rsidRPr="004D11F8">
        <w:rPr>
          <w:highlight w:val="yellow"/>
        </w:rPr>
        <w:t xml:space="preserve"> modalités de conservations des documents</w:t>
      </w:r>
      <w:r w:rsidRPr="004D11F8">
        <w:rPr>
          <w:highlight w:val="yellow"/>
        </w:rPr>
        <w:t xml:space="preserve"> </w:t>
      </w:r>
      <w:r w:rsidR="00504F38" w:rsidRPr="004D11F8">
        <w:rPr>
          <w:highlight w:val="yellow"/>
        </w:rPr>
        <w:t>(où</w:t>
      </w:r>
      <w:r w:rsidRPr="004D11F8">
        <w:rPr>
          <w:highlight w:val="yellow"/>
        </w:rPr>
        <w:t xml:space="preserve"> par qui et comment)</w:t>
      </w:r>
      <w:r w:rsidR="00262CA3" w:rsidRPr="004D11F8">
        <w:rPr>
          <w:highlight w:val="yellow"/>
        </w:rPr>
        <w:t>.</w:t>
      </w:r>
    </w:p>
    <w:p w:rsidR="00A74F36" w:rsidRPr="004D11F8" w:rsidRDefault="004465E8" w:rsidP="00A74F36">
      <w:pPr>
        <w:rPr>
          <w:b/>
          <w:color w:val="FF0000"/>
          <w:highlight w:val="yellow"/>
        </w:rPr>
      </w:pPr>
      <w:r w:rsidRPr="004D11F8">
        <w:rPr>
          <w:b/>
          <w:color w:val="FF0000"/>
          <w:highlight w:val="yellow"/>
        </w:rPr>
        <w:t>S</w:t>
      </w:r>
      <w:r w:rsidR="00DD4EFB" w:rsidRPr="004D11F8">
        <w:rPr>
          <w:b/>
          <w:color w:val="FF0000"/>
          <w:highlight w:val="yellow"/>
        </w:rPr>
        <w:t>ession 13</w:t>
      </w:r>
      <w:r w:rsidR="00A74F36" w:rsidRPr="004D11F8">
        <w:rPr>
          <w:b/>
          <w:color w:val="FF0000"/>
          <w:highlight w:val="yellow"/>
        </w:rPr>
        <w:t xml:space="preserve"> </w:t>
      </w:r>
      <w:r w:rsidR="002A1BD5" w:rsidRPr="004D11F8">
        <w:rPr>
          <w:b/>
          <w:color w:val="FF0000"/>
          <w:highlight w:val="yellow"/>
        </w:rPr>
        <w:t>: Évaluation des apprentissages</w:t>
      </w:r>
    </w:p>
    <w:p w:rsidR="00A5572B" w:rsidRPr="004D11F8" w:rsidRDefault="00A5572B" w:rsidP="00A5572B">
      <w:pPr>
        <w:rPr>
          <w:b/>
          <w:highlight w:val="yellow"/>
        </w:rPr>
      </w:pPr>
      <w:r w:rsidRPr="004D11F8">
        <w:rPr>
          <w:b/>
          <w:highlight w:val="yellow"/>
        </w:rPr>
        <w:t xml:space="preserve">Objectif : </w:t>
      </w:r>
      <w:r w:rsidR="00AF1192" w:rsidRPr="004D11F8">
        <w:rPr>
          <w:highlight w:val="yellow"/>
        </w:rPr>
        <w:t>Les membres des comités de veille évaluent leurs apprentissages de la journée.</w:t>
      </w:r>
    </w:p>
    <w:p w:rsidR="00A5572B" w:rsidRPr="004D11F8" w:rsidRDefault="00A5572B" w:rsidP="00A5572B">
      <w:pPr>
        <w:rPr>
          <w:b/>
          <w:color w:val="FF0000"/>
          <w:highlight w:val="yellow"/>
        </w:rPr>
      </w:pPr>
      <w:r w:rsidRPr="004D11F8">
        <w:rPr>
          <w:b/>
          <w:highlight w:val="yellow"/>
        </w:rPr>
        <w:t xml:space="preserve">Durée : </w:t>
      </w:r>
      <w:r w:rsidR="00DD4EFB" w:rsidRPr="004D11F8">
        <w:rPr>
          <w:highlight w:val="yellow"/>
        </w:rPr>
        <w:t>45</w:t>
      </w:r>
      <w:r w:rsidR="00B8015D" w:rsidRPr="004D11F8">
        <w:rPr>
          <w:highlight w:val="yellow"/>
        </w:rPr>
        <w:t xml:space="preserve"> minutes</w:t>
      </w:r>
    </w:p>
    <w:p w:rsidR="00A5572B" w:rsidRPr="004D11F8" w:rsidRDefault="00A5572B" w:rsidP="00A5572B">
      <w:pPr>
        <w:rPr>
          <w:b/>
          <w:highlight w:val="yellow"/>
        </w:rPr>
      </w:pPr>
      <w:r w:rsidRPr="004D11F8">
        <w:rPr>
          <w:b/>
          <w:highlight w:val="yellow"/>
        </w:rPr>
        <w:t xml:space="preserve">Outil : </w:t>
      </w:r>
      <w:r w:rsidR="00E81D2F" w:rsidRPr="004D11F8">
        <w:rPr>
          <w:highlight w:val="yellow"/>
        </w:rPr>
        <w:t>3 feuilles blanches ou cartes VIP,  Marqueur &amp; post-it, une liste d’affirmations controversées liées à Ebola.</w:t>
      </w:r>
    </w:p>
    <w:p w:rsidR="00A5572B" w:rsidRPr="004D11F8" w:rsidRDefault="00A5572B" w:rsidP="00A5572B">
      <w:pPr>
        <w:shd w:val="clear" w:color="auto" w:fill="FFFFFF" w:themeFill="background1"/>
        <w:rPr>
          <w:b/>
          <w:highlight w:val="yellow"/>
        </w:rPr>
      </w:pPr>
      <w:r w:rsidRPr="004D11F8">
        <w:rPr>
          <w:b/>
          <w:highlight w:val="yellow"/>
        </w:rPr>
        <w:t>Déroulement</w:t>
      </w:r>
      <w:r w:rsidR="00262CA3" w:rsidRPr="004D11F8">
        <w:rPr>
          <w:b/>
          <w:highlight w:val="yellow"/>
        </w:rPr>
        <w:t> :</w:t>
      </w:r>
    </w:p>
    <w:p w:rsidR="00E81D2F" w:rsidRPr="004D11F8" w:rsidRDefault="00490FC8" w:rsidP="00E81D2F">
      <w:pPr>
        <w:pStyle w:val="Paragraphedeliste"/>
        <w:numPr>
          <w:ilvl w:val="0"/>
          <w:numId w:val="25"/>
        </w:numPr>
        <w:shd w:val="clear" w:color="auto" w:fill="FFFFFF" w:themeFill="background1"/>
        <w:rPr>
          <w:rFonts w:ascii="Times New Roman" w:eastAsia="Times New Roman" w:hAnsi="Times New Roman" w:cs="Times New Roman"/>
          <w:highlight w:val="yellow"/>
        </w:rPr>
      </w:pPr>
      <w:r w:rsidRPr="004D11F8">
        <w:rPr>
          <w:rFonts w:ascii="Times New Roman" w:eastAsia="Times New Roman" w:hAnsi="Times New Roman" w:cs="Times New Roman"/>
          <w:highlight w:val="yellow"/>
        </w:rPr>
        <w:t>Écrire</w:t>
      </w:r>
      <w:r w:rsidR="00E81D2F" w:rsidRPr="004D11F8">
        <w:rPr>
          <w:rFonts w:ascii="Times New Roman" w:eastAsia="Times New Roman" w:hAnsi="Times New Roman" w:cs="Times New Roman"/>
          <w:highlight w:val="yellow"/>
        </w:rPr>
        <w:t xml:space="preserve"> sur trois grandes feuilles blanches ou morceaux de papier les mots</w:t>
      </w:r>
      <w:r w:rsidR="00262CA3" w:rsidRPr="004D11F8">
        <w:rPr>
          <w:rFonts w:ascii="Times New Roman" w:eastAsia="Times New Roman" w:hAnsi="Times New Roman" w:cs="Times New Roman"/>
          <w:highlight w:val="yellow"/>
        </w:rPr>
        <w:t xml:space="preserve"> </w:t>
      </w:r>
      <w:r w:rsidR="00E81D2F" w:rsidRPr="004D11F8">
        <w:rPr>
          <w:rFonts w:ascii="Times New Roman" w:eastAsia="Times New Roman" w:hAnsi="Times New Roman" w:cs="Times New Roman"/>
          <w:highlight w:val="yellow"/>
        </w:rPr>
        <w:t>suivants en gros caractère: «D’accord», «Pas d’accord», «Indécis».</w:t>
      </w:r>
      <w:r w:rsidR="009177BB" w:rsidRPr="004D11F8">
        <w:rPr>
          <w:rFonts w:ascii="Times New Roman" w:eastAsia="Times New Roman" w:hAnsi="Times New Roman" w:cs="Times New Roman"/>
          <w:highlight w:val="yellow"/>
        </w:rPr>
        <w:t xml:space="preserve"> Vous pouvez aussi utiliser des symboles.</w:t>
      </w:r>
    </w:p>
    <w:p w:rsidR="00E81D2F" w:rsidRPr="004D11F8" w:rsidRDefault="00490FC8" w:rsidP="00E81D2F">
      <w:pPr>
        <w:pStyle w:val="Paragraphedeliste"/>
        <w:numPr>
          <w:ilvl w:val="0"/>
          <w:numId w:val="25"/>
        </w:numPr>
        <w:shd w:val="clear" w:color="auto" w:fill="FFFFFF" w:themeFill="background1"/>
        <w:rPr>
          <w:rFonts w:ascii="Times New Roman" w:eastAsia="Times New Roman" w:hAnsi="Times New Roman" w:cs="Times New Roman"/>
          <w:highlight w:val="yellow"/>
        </w:rPr>
      </w:pPr>
      <w:r w:rsidRPr="004D11F8">
        <w:rPr>
          <w:rFonts w:ascii="Times New Roman" w:eastAsia="Times New Roman" w:hAnsi="Times New Roman" w:cs="Times New Roman"/>
          <w:highlight w:val="yellow"/>
        </w:rPr>
        <w:t>Placer</w:t>
      </w:r>
      <w:r w:rsidR="00E81D2F" w:rsidRPr="004D11F8">
        <w:rPr>
          <w:rFonts w:ascii="Times New Roman" w:eastAsia="Times New Roman" w:hAnsi="Times New Roman" w:cs="Times New Roman"/>
          <w:highlight w:val="yellow"/>
        </w:rPr>
        <w:t xml:space="preserve"> les cartes à différents endroits de la salle.</w:t>
      </w:r>
    </w:p>
    <w:p w:rsidR="00E81D2F" w:rsidRPr="004D11F8" w:rsidRDefault="00490FC8" w:rsidP="00E81D2F">
      <w:pPr>
        <w:pStyle w:val="Paragraphedeliste"/>
        <w:numPr>
          <w:ilvl w:val="0"/>
          <w:numId w:val="25"/>
        </w:numPr>
        <w:shd w:val="clear" w:color="auto" w:fill="FFFFFF" w:themeFill="background1"/>
        <w:rPr>
          <w:rFonts w:ascii="Times New Roman" w:eastAsia="Times New Roman" w:hAnsi="Times New Roman" w:cs="Times New Roman"/>
          <w:highlight w:val="yellow"/>
        </w:rPr>
      </w:pPr>
      <w:r w:rsidRPr="004D11F8">
        <w:rPr>
          <w:rFonts w:ascii="Times New Roman" w:eastAsia="Times New Roman" w:hAnsi="Times New Roman" w:cs="Times New Roman"/>
          <w:highlight w:val="yellow"/>
        </w:rPr>
        <w:t>Lire</w:t>
      </w:r>
      <w:r w:rsidR="00E81D2F" w:rsidRPr="004D11F8">
        <w:rPr>
          <w:rFonts w:ascii="Times New Roman" w:eastAsia="Times New Roman" w:hAnsi="Times New Roman" w:cs="Times New Roman"/>
          <w:highlight w:val="yellow"/>
        </w:rPr>
        <w:t xml:space="preserve"> une affirmation tirée de la liste des affirmations et demander aux membres du groupe de prendre position à côté de la carte qui représente mieux son opinion.</w:t>
      </w:r>
    </w:p>
    <w:p w:rsidR="00E81D2F" w:rsidRPr="004D11F8" w:rsidRDefault="00E81D2F" w:rsidP="00E81D2F">
      <w:pPr>
        <w:pStyle w:val="Paragraphedeliste"/>
        <w:numPr>
          <w:ilvl w:val="0"/>
          <w:numId w:val="25"/>
        </w:numPr>
        <w:shd w:val="clear" w:color="auto" w:fill="FFFFFF" w:themeFill="background1"/>
        <w:rPr>
          <w:rFonts w:ascii="Times New Roman" w:eastAsia="Times New Roman" w:hAnsi="Times New Roman" w:cs="Times New Roman"/>
          <w:highlight w:val="yellow"/>
        </w:rPr>
      </w:pPr>
      <w:r w:rsidRPr="004D11F8">
        <w:rPr>
          <w:rFonts w:ascii="Times New Roman" w:eastAsia="Times New Roman" w:hAnsi="Times New Roman" w:cs="Times New Roman"/>
          <w:highlight w:val="yellow"/>
        </w:rPr>
        <w:t>Per</w:t>
      </w:r>
      <w:r w:rsidR="00490FC8" w:rsidRPr="004D11F8">
        <w:rPr>
          <w:rFonts w:ascii="Times New Roman" w:eastAsia="Times New Roman" w:hAnsi="Times New Roman" w:cs="Times New Roman"/>
          <w:highlight w:val="yellow"/>
        </w:rPr>
        <w:t>mettre à ceux qui ont choisi « D</w:t>
      </w:r>
      <w:r w:rsidRPr="004D11F8">
        <w:rPr>
          <w:rFonts w:ascii="Times New Roman" w:eastAsia="Times New Roman" w:hAnsi="Times New Roman" w:cs="Times New Roman"/>
          <w:highlight w:val="yellow"/>
        </w:rPr>
        <w:t xml:space="preserve">'accord » d’expliquer pourquoi ils l'ont fait et défendre leur position. </w:t>
      </w:r>
    </w:p>
    <w:p w:rsidR="00E81D2F" w:rsidRPr="004D11F8" w:rsidRDefault="00E81D2F" w:rsidP="00E81D2F">
      <w:pPr>
        <w:pStyle w:val="Paragraphedeliste"/>
        <w:numPr>
          <w:ilvl w:val="0"/>
          <w:numId w:val="25"/>
        </w:numPr>
        <w:shd w:val="clear" w:color="auto" w:fill="FFFFFF" w:themeFill="background1"/>
        <w:rPr>
          <w:rFonts w:ascii="Times New Roman" w:eastAsia="Times New Roman" w:hAnsi="Times New Roman" w:cs="Times New Roman"/>
          <w:highlight w:val="yellow"/>
        </w:rPr>
      </w:pPr>
      <w:r w:rsidRPr="004D11F8">
        <w:rPr>
          <w:rFonts w:ascii="Times New Roman" w:eastAsia="Times New Roman" w:hAnsi="Times New Roman" w:cs="Times New Roman"/>
          <w:highlight w:val="yellow"/>
        </w:rPr>
        <w:t>Pe</w:t>
      </w:r>
      <w:r w:rsidR="00490FC8" w:rsidRPr="004D11F8">
        <w:rPr>
          <w:rFonts w:ascii="Times New Roman" w:eastAsia="Times New Roman" w:hAnsi="Times New Roman" w:cs="Times New Roman"/>
          <w:highlight w:val="yellow"/>
        </w:rPr>
        <w:t>rmettre à ceux qui ont choisi «En désaccord</w:t>
      </w:r>
      <w:r w:rsidRPr="004D11F8">
        <w:rPr>
          <w:rFonts w:ascii="Times New Roman" w:eastAsia="Times New Roman" w:hAnsi="Times New Roman" w:cs="Times New Roman"/>
          <w:highlight w:val="yellow"/>
        </w:rPr>
        <w:t xml:space="preserve">» d’expliquer pourquoi ils l'ont fait et défendre leur position. </w:t>
      </w:r>
    </w:p>
    <w:p w:rsidR="00E81D2F" w:rsidRPr="004D11F8" w:rsidRDefault="00E81D2F" w:rsidP="00E81D2F">
      <w:pPr>
        <w:pStyle w:val="Paragraphedeliste"/>
        <w:numPr>
          <w:ilvl w:val="0"/>
          <w:numId w:val="25"/>
        </w:numPr>
        <w:shd w:val="clear" w:color="auto" w:fill="FFFFFF" w:themeFill="background1"/>
        <w:rPr>
          <w:rFonts w:ascii="Times New Roman" w:eastAsia="Times New Roman" w:hAnsi="Times New Roman" w:cs="Times New Roman"/>
          <w:highlight w:val="yellow"/>
        </w:rPr>
      </w:pPr>
      <w:r w:rsidRPr="004D11F8">
        <w:rPr>
          <w:rFonts w:ascii="Times New Roman" w:eastAsia="Times New Roman" w:hAnsi="Times New Roman" w:cs="Times New Roman"/>
          <w:highlight w:val="yellow"/>
        </w:rPr>
        <w:t xml:space="preserve">Permettre </w:t>
      </w:r>
      <w:r w:rsidR="00490FC8" w:rsidRPr="004D11F8">
        <w:rPr>
          <w:rFonts w:ascii="Times New Roman" w:eastAsia="Times New Roman" w:hAnsi="Times New Roman" w:cs="Times New Roman"/>
          <w:highlight w:val="yellow"/>
        </w:rPr>
        <w:t>à ceux qui ont choisi «Indécis</w:t>
      </w:r>
      <w:r w:rsidRPr="004D11F8">
        <w:rPr>
          <w:rFonts w:ascii="Times New Roman" w:eastAsia="Times New Roman" w:hAnsi="Times New Roman" w:cs="Times New Roman"/>
          <w:highlight w:val="yellow"/>
        </w:rPr>
        <w:t xml:space="preserve">» d’expliquer pourquoi ils l'ont fait et défendre leur position. </w:t>
      </w:r>
    </w:p>
    <w:p w:rsidR="00E81D2F" w:rsidRPr="004D11F8" w:rsidRDefault="00E81D2F" w:rsidP="00E81D2F">
      <w:pPr>
        <w:pStyle w:val="Paragraphedeliste"/>
        <w:numPr>
          <w:ilvl w:val="0"/>
          <w:numId w:val="25"/>
        </w:numPr>
        <w:shd w:val="clear" w:color="auto" w:fill="FFFFFF" w:themeFill="background1"/>
        <w:rPr>
          <w:rFonts w:ascii="Times New Roman" w:eastAsia="Times New Roman" w:hAnsi="Times New Roman" w:cs="Times New Roman"/>
          <w:highlight w:val="yellow"/>
        </w:rPr>
      </w:pPr>
      <w:r w:rsidRPr="004D11F8">
        <w:rPr>
          <w:rFonts w:ascii="Times New Roman" w:eastAsia="Times New Roman" w:hAnsi="Times New Roman" w:cs="Times New Roman"/>
          <w:highlight w:val="yellow"/>
        </w:rPr>
        <w:t>Maintenant que tous les points ont été discutés</w:t>
      </w:r>
      <w:r w:rsidR="00490FC8" w:rsidRPr="004D11F8">
        <w:rPr>
          <w:rFonts w:ascii="Times New Roman" w:eastAsia="Times New Roman" w:hAnsi="Times New Roman" w:cs="Times New Roman"/>
          <w:highlight w:val="yellow"/>
        </w:rPr>
        <w:t>, débattus et défendus, demander</w:t>
      </w:r>
      <w:r w:rsidRPr="004D11F8">
        <w:rPr>
          <w:rFonts w:ascii="Times New Roman" w:eastAsia="Times New Roman" w:hAnsi="Times New Roman" w:cs="Times New Roman"/>
          <w:highlight w:val="yellow"/>
        </w:rPr>
        <w:t xml:space="preserve"> si quelqu'un souhaite changer de position et pour quelle raisons.</w:t>
      </w:r>
    </w:p>
    <w:p w:rsidR="00B033F2" w:rsidRPr="004D11F8" w:rsidRDefault="00E81D2F" w:rsidP="00737FE9">
      <w:pPr>
        <w:pStyle w:val="Paragraphedeliste"/>
        <w:numPr>
          <w:ilvl w:val="0"/>
          <w:numId w:val="25"/>
        </w:numPr>
        <w:shd w:val="clear" w:color="auto" w:fill="FFFFFF" w:themeFill="background1"/>
        <w:rPr>
          <w:rFonts w:ascii="Times New Roman" w:eastAsia="Times New Roman" w:hAnsi="Times New Roman" w:cs="Times New Roman"/>
          <w:highlight w:val="yellow"/>
        </w:rPr>
      </w:pPr>
      <w:r w:rsidRPr="004D11F8">
        <w:rPr>
          <w:rFonts w:ascii="Times New Roman" w:eastAsia="Times New Roman" w:hAnsi="Times New Roman" w:cs="Times New Roman"/>
          <w:highlight w:val="yellow"/>
        </w:rPr>
        <w:t>Continuer à dérouler la liste des déclarations d'une manière similaire.</w:t>
      </w:r>
    </w:p>
    <w:sectPr w:rsidR="00B033F2" w:rsidRPr="004D11F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FE5" w:rsidRDefault="004F1FE5" w:rsidP="00A221EC">
      <w:r>
        <w:separator/>
      </w:r>
    </w:p>
  </w:endnote>
  <w:endnote w:type="continuationSeparator" w:id="0">
    <w:p w:rsidR="004F1FE5" w:rsidRDefault="004F1FE5" w:rsidP="00A22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9739776"/>
      <w:docPartObj>
        <w:docPartGallery w:val="Page Numbers (Bottom of Page)"/>
        <w:docPartUnique/>
      </w:docPartObj>
    </w:sdtPr>
    <w:sdtEndPr>
      <w:rPr>
        <w:noProof/>
      </w:rPr>
    </w:sdtEndPr>
    <w:sdtContent>
      <w:p w:rsidR="004C316C" w:rsidRDefault="004C316C">
        <w:pPr>
          <w:pStyle w:val="Pieddepage"/>
          <w:jc w:val="right"/>
        </w:pPr>
        <w:r>
          <w:fldChar w:fldCharType="begin"/>
        </w:r>
        <w:r>
          <w:instrText xml:space="preserve"> PAGE   \* MERGEFORMAT </w:instrText>
        </w:r>
        <w:r>
          <w:fldChar w:fldCharType="separate"/>
        </w:r>
        <w:r w:rsidR="00F34DF6">
          <w:rPr>
            <w:noProof/>
          </w:rPr>
          <w:t>2</w:t>
        </w:r>
        <w:r>
          <w:rPr>
            <w:noProof/>
          </w:rPr>
          <w:fldChar w:fldCharType="end"/>
        </w:r>
      </w:p>
    </w:sdtContent>
  </w:sdt>
  <w:p w:rsidR="004C316C" w:rsidRDefault="004C316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FE5" w:rsidRDefault="004F1FE5" w:rsidP="00A221EC">
      <w:r>
        <w:separator/>
      </w:r>
    </w:p>
  </w:footnote>
  <w:footnote w:type="continuationSeparator" w:id="0">
    <w:p w:rsidR="004F1FE5" w:rsidRDefault="004F1FE5" w:rsidP="00A221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27238"/>
    <w:multiLevelType w:val="hybridMultilevel"/>
    <w:tmpl w:val="423A085A"/>
    <w:lvl w:ilvl="0" w:tplc="DA9C2148">
      <w:start w:val="1"/>
      <w:numFmt w:val="decimal"/>
      <w:lvlText w:val="%1."/>
      <w:lvlJc w:val="left"/>
      <w:pPr>
        <w:ind w:left="1065" w:hanging="70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56024D"/>
    <w:multiLevelType w:val="hybridMultilevel"/>
    <w:tmpl w:val="423A085A"/>
    <w:lvl w:ilvl="0" w:tplc="DA9C2148">
      <w:start w:val="1"/>
      <w:numFmt w:val="decimal"/>
      <w:lvlText w:val="%1."/>
      <w:lvlJc w:val="left"/>
      <w:pPr>
        <w:ind w:left="1065" w:hanging="70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BA17F6"/>
    <w:multiLevelType w:val="hybridMultilevel"/>
    <w:tmpl w:val="423A085A"/>
    <w:lvl w:ilvl="0" w:tplc="DA9C2148">
      <w:start w:val="1"/>
      <w:numFmt w:val="decimal"/>
      <w:lvlText w:val="%1."/>
      <w:lvlJc w:val="left"/>
      <w:pPr>
        <w:ind w:left="1065" w:hanging="70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CF5520"/>
    <w:multiLevelType w:val="hybridMultilevel"/>
    <w:tmpl w:val="CBE6C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412F23"/>
    <w:multiLevelType w:val="hybridMultilevel"/>
    <w:tmpl w:val="423A085A"/>
    <w:lvl w:ilvl="0" w:tplc="DA9C2148">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E176D4"/>
    <w:multiLevelType w:val="hybridMultilevel"/>
    <w:tmpl w:val="CB621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752B1F"/>
    <w:multiLevelType w:val="hybridMultilevel"/>
    <w:tmpl w:val="DECE084C"/>
    <w:lvl w:ilvl="0" w:tplc="8B2234AC">
      <w:start w:val="1"/>
      <w:numFmt w:val="bullet"/>
      <w:lvlText w:val="•"/>
      <w:lvlJc w:val="left"/>
      <w:pPr>
        <w:tabs>
          <w:tab w:val="num" w:pos="720"/>
        </w:tabs>
        <w:ind w:left="720" w:hanging="360"/>
      </w:pPr>
      <w:rPr>
        <w:rFonts w:ascii="Arial" w:hAnsi="Arial" w:hint="default"/>
      </w:rPr>
    </w:lvl>
    <w:lvl w:ilvl="1" w:tplc="2C925A5C" w:tentative="1">
      <w:start w:val="1"/>
      <w:numFmt w:val="bullet"/>
      <w:lvlText w:val="•"/>
      <w:lvlJc w:val="left"/>
      <w:pPr>
        <w:tabs>
          <w:tab w:val="num" w:pos="1440"/>
        </w:tabs>
        <w:ind w:left="1440" w:hanging="360"/>
      </w:pPr>
      <w:rPr>
        <w:rFonts w:ascii="Arial" w:hAnsi="Arial" w:hint="default"/>
      </w:rPr>
    </w:lvl>
    <w:lvl w:ilvl="2" w:tplc="FCB8BE44" w:tentative="1">
      <w:start w:val="1"/>
      <w:numFmt w:val="bullet"/>
      <w:lvlText w:val="•"/>
      <w:lvlJc w:val="left"/>
      <w:pPr>
        <w:tabs>
          <w:tab w:val="num" w:pos="2160"/>
        </w:tabs>
        <w:ind w:left="2160" w:hanging="360"/>
      </w:pPr>
      <w:rPr>
        <w:rFonts w:ascii="Arial" w:hAnsi="Arial" w:hint="default"/>
      </w:rPr>
    </w:lvl>
    <w:lvl w:ilvl="3" w:tplc="CFA81282" w:tentative="1">
      <w:start w:val="1"/>
      <w:numFmt w:val="bullet"/>
      <w:lvlText w:val="•"/>
      <w:lvlJc w:val="left"/>
      <w:pPr>
        <w:tabs>
          <w:tab w:val="num" w:pos="2880"/>
        </w:tabs>
        <w:ind w:left="2880" w:hanging="360"/>
      </w:pPr>
      <w:rPr>
        <w:rFonts w:ascii="Arial" w:hAnsi="Arial" w:hint="default"/>
      </w:rPr>
    </w:lvl>
    <w:lvl w:ilvl="4" w:tplc="520E366E" w:tentative="1">
      <w:start w:val="1"/>
      <w:numFmt w:val="bullet"/>
      <w:lvlText w:val="•"/>
      <w:lvlJc w:val="left"/>
      <w:pPr>
        <w:tabs>
          <w:tab w:val="num" w:pos="3600"/>
        </w:tabs>
        <w:ind w:left="3600" w:hanging="360"/>
      </w:pPr>
      <w:rPr>
        <w:rFonts w:ascii="Arial" w:hAnsi="Arial" w:hint="default"/>
      </w:rPr>
    </w:lvl>
    <w:lvl w:ilvl="5" w:tplc="65E68C62" w:tentative="1">
      <w:start w:val="1"/>
      <w:numFmt w:val="bullet"/>
      <w:lvlText w:val="•"/>
      <w:lvlJc w:val="left"/>
      <w:pPr>
        <w:tabs>
          <w:tab w:val="num" w:pos="4320"/>
        </w:tabs>
        <w:ind w:left="4320" w:hanging="360"/>
      </w:pPr>
      <w:rPr>
        <w:rFonts w:ascii="Arial" w:hAnsi="Arial" w:hint="default"/>
      </w:rPr>
    </w:lvl>
    <w:lvl w:ilvl="6" w:tplc="2F32EF78" w:tentative="1">
      <w:start w:val="1"/>
      <w:numFmt w:val="bullet"/>
      <w:lvlText w:val="•"/>
      <w:lvlJc w:val="left"/>
      <w:pPr>
        <w:tabs>
          <w:tab w:val="num" w:pos="5040"/>
        </w:tabs>
        <w:ind w:left="5040" w:hanging="360"/>
      </w:pPr>
      <w:rPr>
        <w:rFonts w:ascii="Arial" w:hAnsi="Arial" w:hint="default"/>
      </w:rPr>
    </w:lvl>
    <w:lvl w:ilvl="7" w:tplc="820C9836" w:tentative="1">
      <w:start w:val="1"/>
      <w:numFmt w:val="bullet"/>
      <w:lvlText w:val="•"/>
      <w:lvlJc w:val="left"/>
      <w:pPr>
        <w:tabs>
          <w:tab w:val="num" w:pos="5760"/>
        </w:tabs>
        <w:ind w:left="5760" w:hanging="360"/>
      </w:pPr>
      <w:rPr>
        <w:rFonts w:ascii="Arial" w:hAnsi="Arial" w:hint="default"/>
      </w:rPr>
    </w:lvl>
    <w:lvl w:ilvl="8" w:tplc="F5484F0E" w:tentative="1">
      <w:start w:val="1"/>
      <w:numFmt w:val="bullet"/>
      <w:lvlText w:val="•"/>
      <w:lvlJc w:val="left"/>
      <w:pPr>
        <w:tabs>
          <w:tab w:val="num" w:pos="6480"/>
        </w:tabs>
        <w:ind w:left="6480" w:hanging="360"/>
      </w:pPr>
      <w:rPr>
        <w:rFonts w:ascii="Arial" w:hAnsi="Arial" w:hint="default"/>
      </w:rPr>
    </w:lvl>
  </w:abstractNum>
  <w:abstractNum w:abstractNumId="7">
    <w:nsid w:val="1B117FCA"/>
    <w:multiLevelType w:val="hybridMultilevel"/>
    <w:tmpl w:val="EE4EEC78"/>
    <w:lvl w:ilvl="0" w:tplc="04090001">
      <w:start w:val="1"/>
      <w:numFmt w:val="bullet"/>
      <w:lvlText w:val=""/>
      <w:lvlJc w:val="left"/>
      <w:pPr>
        <w:ind w:left="720" w:hanging="360"/>
      </w:pPr>
      <w:rPr>
        <w:rFonts w:ascii="Symbol" w:hAnsi="Symbol" w:hint="default"/>
      </w:rPr>
    </w:lvl>
    <w:lvl w:ilvl="1" w:tplc="77BE5808">
      <w:start w:val="5"/>
      <w:numFmt w:val="bullet"/>
      <w:lvlText w:val="•"/>
      <w:lvlJc w:val="left"/>
      <w:pPr>
        <w:ind w:left="1785" w:hanging="705"/>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8F4C6C"/>
    <w:multiLevelType w:val="hybridMultilevel"/>
    <w:tmpl w:val="2B50F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301E82"/>
    <w:multiLevelType w:val="hybridMultilevel"/>
    <w:tmpl w:val="20A4A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357638"/>
    <w:multiLevelType w:val="hybridMultilevel"/>
    <w:tmpl w:val="05362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D94C66"/>
    <w:multiLevelType w:val="hybridMultilevel"/>
    <w:tmpl w:val="454A7870"/>
    <w:lvl w:ilvl="0" w:tplc="F7FE677C">
      <w:start w:val="1"/>
      <w:numFmt w:val="bullet"/>
      <w:lvlText w:val="•"/>
      <w:lvlJc w:val="left"/>
      <w:pPr>
        <w:tabs>
          <w:tab w:val="num" w:pos="720"/>
        </w:tabs>
        <w:ind w:left="720" w:hanging="360"/>
      </w:pPr>
      <w:rPr>
        <w:rFonts w:ascii="Arial" w:hAnsi="Arial" w:hint="default"/>
      </w:rPr>
    </w:lvl>
    <w:lvl w:ilvl="1" w:tplc="6E504CE2" w:tentative="1">
      <w:start w:val="1"/>
      <w:numFmt w:val="bullet"/>
      <w:lvlText w:val="•"/>
      <w:lvlJc w:val="left"/>
      <w:pPr>
        <w:tabs>
          <w:tab w:val="num" w:pos="1440"/>
        </w:tabs>
        <w:ind w:left="1440" w:hanging="360"/>
      </w:pPr>
      <w:rPr>
        <w:rFonts w:ascii="Arial" w:hAnsi="Arial" w:hint="default"/>
      </w:rPr>
    </w:lvl>
    <w:lvl w:ilvl="2" w:tplc="E0743D6C" w:tentative="1">
      <w:start w:val="1"/>
      <w:numFmt w:val="bullet"/>
      <w:lvlText w:val="•"/>
      <w:lvlJc w:val="left"/>
      <w:pPr>
        <w:tabs>
          <w:tab w:val="num" w:pos="2160"/>
        </w:tabs>
        <w:ind w:left="2160" w:hanging="360"/>
      </w:pPr>
      <w:rPr>
        <w:rFonts w:ascii="Arial" w:hAnsi="Arial" w:hint="default"/>
      </w:rPr>
    </w:lvl>
    <w:lvl w:ilvl="3" w:tplc="DF9C0AA0" w:tentative="1">
      <w:start w:val="1"/>
      <w:numFmt w:val="bullet"/>
      <w:lvlText w:val="•"/>
      <w:lvlJc w:val="left"/>
      <w:pPr>
        <w:tabs>
          <w:tab w:val="num" w:pos="2880"/>
        </w:tabs>
        <w:ind w:left="2880" w:hanging="360"/>
      </w:pPr>
      <w:rPr>
        <w:rFonts w:ascii="Arial" w:hAnsi="Arial" w:hint="default"/>
      </w:rPr>
    </w:lvl>
    <w:lvl w:ilvl="4" w:tplc="D5AA901A" w:tentative="1">
      <w:start w:val="1"/>
      <w:numFmt w:val="bullet"/>
      <w:lvlText w:val="•"/>
      <w:lvlJc w:val="left"/>
      <w:pPr>
        <w:tabs>
          <w:tab w:val="num" w:pos="3600"/>
        </w:tabs>
        <w:ind w:left="3600" w:hanging="360"/>
      </w:pPr>
      <w:rPr>
        <w:rFonts w:ascii="Arial" w:hAnsi="Arial" w:hint="default"/>
      </w:rPr>
    </w:lvl>
    <w:lvl w:ilvl="5" w:tplc="D03AF8A6" w:tentative="1">
      <w:start w:val="1"/>
      <w:numFmt w:val="bullet"/>
      <w:lvlText w:val="•"/>
      <w:lvlJc w:val="left"/>
      <w:pPr>
        <w:tabs>
          <w:tab w:val="num" w:pos="4320"/>
        </w:tabs>
        <w:ind w:left="4320" w:hanging="360"/>
      </w:pPr>
      <w:rPr>
        <w:rFonts w:ascii="Arial" w:hAnsi="Arial" w:hint="default"/>
      </w:rPr>
    </w:lvl>
    <w:lvl w:ilvl="6" w:tplc="92065282" w:tentative="1">
      <w:start w:val="1"/>
      <w:numFmt w:val="bullet"/>
      <w:lvlText w:val="•"/>
      <w:lvlJc w:val="left"/>
      <w:pPr>
        <w:tabs>
          <w:tab w:val="num" w:pos="5040"/>
        </w:tabs>
        <w:ind w:left="5040" w:hanging="360"/>
      </w:pPr>
      <w:rPr>
        <w:rFonts w:ascii="Arial" w:hAnsi="Arial" w:hint="default"/>
      </w:rPr>
    </w:lvl>
    <w:lvl w:ilvl="7" w:tplc="B12C7E34" w:tentative="1">
      <w:start w:val="1"/>
      <w:numFmt w:val="bullet"/>
      <w:lvlText w:val="•"/>
      <w:lvlJc w:val="left"/>
      <w:pPr>
        <w:tabs>
          <w:tab w:val="num" w:pos="5760"/>
        </w:tabs>
        <w:ind w:left="5760" w:hanging="360"/>
      </w:pPr>
      <w:rPr>
        <w:rFonts w:ascii="Arial" w:hAnsi="Arial" w:hint="default"/>
      </w:rPr>
    </w:lvl>
    <w:lvl w:ilvl="8" w:tplc="22EE54CE" w:tentative="1">
      <w:start w:val="1"/>
      <w:numFmt w:val="bullet"/>
      <w:lvlText w:val="•"/>
      <w:lvlJc w:val="left"/>
      <w:pPr>
        <w:tabs>
          <w:tab w:val="num" w:pos="6480"/>
        </w:tabs>
        <w:ind w:left="6480" w:hanging="360"/>
      </w:pPr>
      <w:rPr>
        <w:rFonts w:ascii="Arial" w:hAnsi="Arial" w:hint="default"/>
      </w:rPr>
    </w:lvl>
  </w:abstractNum>
  <w:abstractNum w:abstractNumId="12">
    <w:nsid w:val="2C322FBD"/>
    <w:multiLevelType w:val="hybridMultilevel"/>
    <w:tmpl w:val="64580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0C0CA3"/>
    <w:multiLevelType w:val="hybridMultilevel"/>
    <w:tmpl w:val="14789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00601E"/>
    <w:multiLevelType w:val="hybridMultilevel"/>
    <w:tmpl w:val="43C68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EC40E7"/>
    <w:multiLevelType w:val="hybridMultilevel"/>
    <w:tmpl w:val="3E128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15F2503"/>
    <w:multiLevelType w:val="hybridMultilevel"/>
    <w:tmpl w:val="282C7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6ED2831"/>
    <w:multiLevelType w:val="hybridMultilevel"/>
    <w:tmpl w:val="43965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87D2CC2"/>
    <w:multiLevelType w:val="hybridMultilevel"/>
    <w:tmpl w:val="423A085A"/>
    <w:lvl w:ilvl="0" w:tplc="DA9C2148">
      <w:start w:val="1"/>
      <w:numFmt w:val="decimal"/>
      <w:lvlText w:val="%1."/>
      <w:lvlJc w:val="left"/>
      <w:pPr>
        <w:ind w:left="1065" w:hanging="70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307FF0"/>
    <w:multiLevelType w:val="hybridMultilevel"/>
    <w:tmpl w:val="BBE23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9C1A5A"/>
    <w:multiLevelType w:val="hybridMultilevel"/>
    <w:tmpl w:val="778837B8"/>
    <w:lvl w:ilvl="0" w:tplc="04090001">
      <w:start w:val="1"/>
      <w:numFmt w:val="bullet"/>
      <w:lvlText w:val=""/>
      <w:lvlJc w:val="left"/>
      <w:pPr>
        <w:ind w:left="720" w:hanging="360"/>
      </w:pPr>
      <w:rPr>
        <w:rFonts w:ascii="Symbol" w:hAnsi="Symbol" w:hint="default"/>
      </w:rPr>
    </w:lvl>
    <w:lvl w:ilvl="1" w:tplc="F07EB85C">
      <w:numFmt w:val="bullet"/>
      <w:lvlText w:val="•"/>
      <w:lvlJc w:val="left"/>
      <w:pPr>
        <w:ind w:left="1785" w:hanging="705"/>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9F25A34"/>
    <w:multiLevelType w:val="hybridMultilevel"/>
    <w:tmpl w:val="68C8221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2">
    <w:nsid w:val="5C322956"/>
    <w:multiLevelType w:val="hybridMultilevel"/>
    <w:tmpl w:val="423A085A"/>
    <w:lvl w:ilvl="0" w:tplc="DA9C2148">
      <w:start w:val="1"/>
      <w:numFmt w:val="decimal"/>
      <w:lvlText w:val="%1."/>
      <w:lvlJc w:val="left"/>
      <w:pPr>
        <w:ind w:left="1065" w:hanging="70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815A44"/>
    <w:multiLevelType w:val="hybridMultilevel"/>
    <w:tmpl w:val="7BD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D9612ED"/>
    <w:multiLevelType w:val="hybridMultilevel"/>
    <w:tmpl w:val="669E1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EC74E7A"/>
    <w:multiLevelType w:val="hybridMultilevel"/>
    <w:tmpl w:val="E0780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F1D2E37"/>
    <w:multiLevelType w:val="hybridMultilevel"/>
    <w:tmpl w:val="5D727204"/>
    <w:lvl w:ilvl="0" w:tplc="04090001">
      <w:start w:val="1"/>
      <w:numFmt w:val="bullet"/>
      <w:lvlText w:val=""/>
      <w:lvlJc w:val="left"/>
      <w:pPr>
        <w:ind w:left="720" w:hanging="360"/>
      </w:pPr>
      <w:rPr>
        <w:rFonts w:ascii="Symbol" w:hAnsi="Symbol" w:hint="default"/>
      </w:rPr>
    </w:lvl>
    <w:lvl w:ilvl="1" w:tplc="950EA73A">
      <w:start w:val="3"/>
      <w:numFmt w:val="bullet"/>
      <w:lvlText w:val="-"/>
      <w:lvlJc w:val="left"/>
      <w:pPr>
        <w:ind w:left="1785" w:hanging="705"/>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224F1A"/>
    <w:multiLevelType w:val="hybridMultilevel"/>
    <w:tmpl w:val="B8CE5742"/>
    <w:lvl w:ilvl="0" w:tplc="0409000F">
      <w:start w:val="1"/>
      <w:numFmt w:val="decimal"/>
      <w:lvlText w:val="%1."/>
      <w:lvlJc w:val="left"/>
      <w:pPr>
        <w:ind w:left="1065" w:hanging="705"/>
      </w:pPr>
      <w:rPr>
        <w:rFonts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1C20AE5"/>
    <w:multiLevelType w:val="hybridMultilevel"/>
    <w:tmpl w:val="4FB44180"/>
    <w:lvl w:ilvl="0" w:tplc="1C7AC1C2">
      <w:start w:val="1"/>
      <w:numFmt w:val="bullet"/>
      <w:lvlText w:val="•"/>
      <w:lvlJc w:val="left"/>
      <w:pPr>
        <w:tabs>
          <w:tab w:val="num" w:pos="720"/>
        </w:tabs>
        <w:ind w:left="720" w:hanging="360"/>
      </w:pPr>
      <w:rPr>
        <w:rFonts w:ascii="Arial" w:hAnsi="Arial" w:hint="default"/>
      </w:rPr>
    </w:lvl>
    <w:lvl w:ilvl="1" w:tplc="ABB01D94">
      <w:start w:val="1434"/>
      <w:numFmt w:val="bullet"/>
      <w:lvlText w:val="o"/>
      <w:lvlJc w:val="left"/>
      <w:pPr>
        <w:tabs>
          <w:tab w:val="num" w:pos="1440"/>
        </w:tabs>
        <w:ind w:left="1440" w:hanging="360"/>
      </w:pPr>
      <w:rPr>
        <w:rFonts w:ascii="Courier New" w:hAnsi="Courier New" w:hint="default"/>
      </w:rPr>
    </w:lvl>
    <w:lvl w:ilvl="2" w:tplc="FA9CD30C" w:tentative="1">
      <w:start w:val="1"/>
      <w:numFmt w:val="bullet"/>
      <w:lvlText w:val="•"/>
      <w:lvlJc w:val="left"/>
      <w:pPr>
        <w:tabs>
          <w:tab w:val="num" w:pos="2160"/>
        </w:tabs>
        <w:ind w:left="2160" w:hanging="360"/>
      </w:pPr>
      <w:rPr>
        <w:rFonts w:ascii="Arial" w:hAnsi="Arial" w:hint="default"/>
      </w:rPr>
    </w:lvl>
    <w:lvl w:ilvl="3" w:tplc="F20EB708" w:tentative="1">
      <w:start w:val="1"/>
      <w:numFmt w:val="bullet"/>
      <w:lvlText w:val="•"/>
      <w:lvlJc w:val="left"/>
      <w:pPr>
        <w:tabs>
          <w:tab w:val="num" w:pos="2880"/>
        </w:tabs>
        <w:ind w:left="2880" w:hanging="360"/>
      </w:pPr>
      <w:rPr>
        <w:rFonts w:ascii="Arial" w:hAnsi="Arial" w:hint="default"/>
      </w:rPr>
    </w:lvl>
    <w:lvl w:ilvl="4" w:tplc="4A4CD076" w:tentative="1">
      <w:start w:val="1"/>
      <w:numFmt w:val="bullet"/>
      <w:lvlText w:val="•"/>
      <w:lvlJc w:val="left"/>
      <w:pPr>
        <w:tabs>
          <w:tab w:val="num" w:pos="3600"/>
        </w:tabs>
        <w:ind w:left="3600" w:hanging="360"/>
      </w:pPr>
      <w:rPr>
        <w:rFonts w:ascii="Arial" w:hAnsi="Arial" w:hint="default"/>
      </w:rPr>
    </w:lvl>
    <w:lvl w:ilvl="5" w:tplc="D4D470FA" w:tentative="1">
      <w:start w:val="1"/>
      <w:numFmt w:val="bullet"/>
      <w:lvlText w:val="•"/>
      <w:lvlJc w:val="left"/>
      <w:pPr>
        <w:tabs>
          <w:tab w:val="num" w:pos="4320"/>
        </w:tabs>
        <w:ind w:left="4320" w:hanging="360"/>
      </w:pPr>
      <w:rPr>
        <w:rFonts w:ascii="Arial" w:hAnsi="Arial" w:hint="default"/>
      </w:rPr>
    </w:lvl>
    <w:lvl w:ilvl="6" w:tplc="9D484D18" w:tentative="1">
      <w:start w:val="1"/>
      <w:numFmt w:val="bullet"/>
      <w:lvlText w:val="•"/>
      <w:lvlJc w:val="left"/>
      <w:pPr>
        <w:tabs>
          <w:tab w:val="num" w:pos="5040"/>
        </w:tabs>
        <w:ind w:left="5040" w:hanging="360"/>
      </w:pPr>
      <w:rPr>
        <w:rFonts w:ascii="Arial" w:hAnsi="Arial" w:hint="default"/>
      </w:rPr>
    </w:lvl>
    <w:lvl w:ilvl="7" w:tplc="0810A860" w:tentative="1">
      <w:start w:val="1"/>
      <w:numFmt w:val="bullet"/>
      <w:lvlText w:val="•"/>
      <w:lvlJc w:val="left"/>
      <w:pPr>
        <w:tabs>
          <w:tab w:val="num" w:pos="5760"/>
        </w:tabs>
        <w:ind w:left="5760" w:hanging="360"/>
      </w:pPr>
      <w:rPr>
        <w:rFonts w:ascii="Arial" w:hAnsi="Arial" w:hint="default"/>
      </w:rPr>
    </w:lvl>
    <w:lvl w:ilvl="8" w:tplc="FBBCEF72" w:tentative="1">
      <w:start w:val="1"/>
      <w:numFmt w:val="bullet"/>
      <w:lvlText w:val="•"/>
      <w:lvlJc w:val="left"/>
      <w:pPr>
        <w:tabs>
          <w:tab w:val="num" w:pos="6480"/>
        </w:tabs>
        <w:ind w:left="6480" w:hanging="360"/>
      </w:pPr>
      <w:rPr>
        <w:rFonts w:ascii="Arial" w:hAnsi="Arial" w:hint="default"/>
      </w:rPr>
    </w:lvl>
  </w:abstractNum>
  <w:abstractNum w:abstractNumId="29">
    <w:nsid w:val="697B5E77"/>
    <w:multiLevelType w:val="hybridMultilevel"/>
    <w:tmpl w:val="3BAA6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9B46C69"/>
    <w:multiLevelType w:val="hybridMultilevel"/>
    <w:tmpl w:val="67CEE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9CE438B"/>
    <w:multiLevelType w:val="hybridMultilevel"/>
    <w:tmpl w:val="423A085A"/>
    <w:lvl w:ilvl="0" w:tplc="DA9C2148">
      <w:start w:val="1"/>
      <w:numFmt w:val="decimal"/>
      <w:lvlText w:val="%1."/>
      <w:lvlJc w:val="left"/>
      <w:pPr>
        <w:ind w:left="1065" w:hanging="70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744D20"/>
    <w:multiLevelType w:val="hybridMultilevel"/>
    <w:tmpl w:val="0BBEBE9C"/>
    <w:lvl w:ilvl="0" w:tplc="C57E03C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5911D5B"/>
    <w:multiLevelType w:val="hybridMultilevel"/>
    <w:tmpl w:val="EA742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C023030"/>
    <w:multiLevelType w:val="hybridMultilevel"/>
    <w:tmpl w:val="CB02A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31"/>
  </w:num>
  <w:num w:numId="3">
    <w:abstractNumId w:val="18"/>
  </w:num>
  <w:num w:numId="4">
    <w:abstractNumId w:val="27"/>
  </w:num>
  <w:num w:numId="5">
    <w:abstractNumId w:val="26"/>
  </w:num>
  <w:num w:numId="6">
    <w:abstractNumId w:val="13"/>
  </w:num>
  <w:num w:numId="7">
    <w:abstractNumId w:val="7"/>
  </w:num>
  <w:num w:numId="8">
    <w:abstractNumId w:val="30"/>
  </w:num>
  <w:num w:numId="9">
    <w:abstractNumId w:val="32"/>
  </w:num>
  <w:num w:numId="10">
    <w:abstractNumId w:val="4"/>
  </w:num>
  <w:num w:numId="11">
    <w:abstractNumId w:val="1"/>
  </w:num>
  <w:num w:numId="12">
    <w:abstractNumId w:val="22"/>
  </w:num>
  <w:num w:numId="13">
    <w:abstractNumId w:val="0"/>
  </w:num>
  <w:num w:numId="14">
    <w:abstractNumId w:val="2"/>
  </w:num>
  <w:num w:numId="15">
    <w:abstractNumId w:val="17"/>
  </w:num>
  <w:num w:numId="16">
    <w:abstractNumId w:val="5"/>
  </w:num>
  <w:num w:numId="17">
    <w:abstractNumId w:val="24"/>
  </w:num>
  <w:num w:numId="18">
    <w:abstractNumId w:val="12"/>
  </w:num>
  <w:num w:numId="19">
    <w:abstractNumId w:val="19"/>
  </w:num>
  <w:num w:numId="20">
    <w:abstractNumId w:val="16"/>
  </w:num>
  <w:num w:numId="21">
    <w:abstractNumId w:val="20"/>
  </w:num>
  <w:num w:numId="22">
    <w:abstractNumId w:val="25"/>
  </w:num>
  <w:num w:numId="23">
    <w:abstractNumId w:val="15"/>
  </w:num>
  <w:num w:numId="24">
    <w:abstractNumId w:val="34"/>
  </w:num>
  <w:num w:numId="25">
    <w:abstractNumId w:val="23"/>
  </w:num>
  <w:num w:numId="26">
    <w:abstractNumId w:val="14"/>
  </w:num>
  <w:num w:numId="27">
    <w:abstractNumId w:val="8"/>
  </w:num>
  <w:num w:numId="28">
    <w:abstractNumId w:val="3"/>
  </w:num>
  <w:num w:numId="29">
    <w:abstractNumId w:val="11"/>
  </w:num>
  <w:num w:numId="30">
    <w:abstractNumId w:val="6"/>
  </w:num>
  <w:num w:numId="31">
    <w:abstractNumId w:val="28"/>
  </w:num>
  <w:num w:numId="32">
    <w:abstractNumId w:val="9"/>
  </w:num>
  <w:num w:numId="33">
    <w:abstractNumId w:val="10"/>
  </w:num>
  <w:num w:numId="34">
    <w:abstractNumId w:val="33"/>
  </w:num>
  <w:num w:numId="35">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112"/>
    <w:rsid w:val="00013D3A"/>
    <w:rsid w:val="000142F5"/>
    <w:rsid w:val="0002324F"/>
    <w:rsid w:val="000302ED"/>
    <w:rsid w:val="000666A7"/>
    <w:rsid w:val="0007248B"/>
    <w:rsid w:val="000761D0"/>
    <w:rsid w:val="000929D8"/>
    <w:rsid w:val="000B23A2"/>
    <w:rsid w:val="000B4E2B"/>
    <w:rsid w:val="000B753D"/>
    <w:rsid w:val="000D46C7"/>
    <w:rsid w:val="000D6A4D"/>
    <w:rsid w:val="000E2380"/>
    <w:rsid w:val="000E6ABA"/>
    <w:rsid w:val="00110D80"/>
    <w:rsid w:val="00114A5B"/>
    <w:rsid w:val="00116BE8"/>
    <w:rsid w:val="00120411"/>
    <w:rsid w:val="001345B8"/>
    <w:rsid w:val="00151BDD"/>
    <w:rsid w:val="00156F89"/>
    <w:rsid w:val="001631FC"/>
    <w:rsid w:val="00166069"/>
    <w:rsid w:val="00166A11"/>
    <w:rsid w:val="00167C0B"/>
    <w:rsid w:val="00174DA2"/>
    <w:rsid w:val="001768DC"/>
    <w:rsid w:val="001979EA"/>
    <w:rsid w:val="001A3250"/>
    <w:rsid w:val="001A55A9"/>
    <w:rsid w:val="001A649F"/>
    <w:rsid w:val="001C3D57"/>
    <w:rsid w:val="001C577F"/>
    <w:rsid w:val="001D7554"/>
    <w:rsid w:val="001F3449"/>
    <w:rsid w:val="002000CE"/>
    <w:rsid w:val="00204580"/>
    <w:rsid w:val="00206DF9"/>
    <w:rsid w:val="0022523D"/>
    <w:rsid w:val="0022783E"/>
    <w:rsid w:val="002479E3"/>
    <w:rsid w:val="00250BEC"/>
    <w:rsid w:val="00256628"/>
    <w:rsid w:val="00260995"/>
    <w:rsid w:val="00262CA3"/>
    <w:rsid w:val="0027507F"/>
    <w:rsid w:val="00285817"/>
    <w:rsid w:val="002A1792"/>
    <w:rsid w:val="002A1BD5"/>
    <w:rsid w:val="002C124F"/>
    <w:rsid w:val="002C49CD"/>
    <w:rsid w:val="002C6638"/>
    <w:rsid w:val="002D0402"/>
    <w:rsid w:val="002D092E"/>
    <w:rsid w:val="002D2B58"/>
    <w:rsid w:val="002D4EA0"/>
    <w:rsid w:val="002E71F1"/>
    <w:rsid w:val="002F574E"/>
    <w:rsid w:val="003131DF"/>
    <w:rsid w:val="0032393C"/>
    <w:rsid w:val="00325918"/>
    <w:rsid w:val="00332F2F"/>
    <w:rsid w:val="00337625"/>
    <w:rsid w:val="00343C8E"/>
    <w:rsid w:val="003508F6"/>
    <w:rsid w:val="00350F48"/>
    <w:rsid w:val="00351438"/>
    <w:rsid w:val="0036445B"/>
    <w:rsid w:val="00364B53"/>
    <w:rsid w:val="00390A13"/>
    <w:rsid w:val="003968AE"/>
    <w:rsid w:val="00397B80"/>
    <w:rsid w:val="00397F54"/>
    <w:rsid w:val="003D15E1"/>
    <w:rsid w:val="003D2F2E"/>
    <w:rsid w:val="003D7028"/>
    <w:rsid w:val="003E3F70"/>
    <w:rsid w:val="00400F01"/>
    <w:rsid w:val="0040484E"/>
    <w:rsid w:val="00406BE5"/>
    <w:rsid w:val="004304DC"/>
    <w:rsid w:val="004366D0"/>
    <w:rsid w:val="00436A42"/>
    <w:rsid w:val="00440F8D"/>
    <w:rsid w:val="00444C4B"/>
    <w:rsid w:val="004465E8"/>
    <w:rsid w:val="004510B9"/>
    <w:rsid w:val="00456A28"/>
    <w:rsid w:val="00462A44"/>
    <w:rsid w:val="00484900"/>
    <w:rsid w:val="00490FC8"/>
    <w:rsid w:val="004941A1"/>
    <w:rsid w:val="004A3C84"/>
    <w:rsid w:val="004A3CD9"/>
    <w:rsid w:val="004A3E9C"/>
    <w:rsid w:val="004C316C"/>
    <w:rsid w:val="004C670F"/>
    <w:rsid w:val="004C6AD3"/>
    <w:rsid w:val="004D11F8"/>
    <w:rsid w:val="004D54D4"/>
    <w:rsid w:val="004F1FE5"/>
    <w:rsid w:val="004F77AC"/>
    <w:rsid w:val="00504F38"/>
    <w:rsid w:val="00505BD4"/>
    <w:rsid w:val="005066D3"/>
    <w:rsid w:val="00514E80"/>
    <w:rsid w:val="00527C8A"/>
    <w:rsid w:val="00534646"/>
    <w:rsid w:val="00540E99"/>
    <w:rsid w:val="0054650F"/>
    <w:rsid w:val="0054762A"/>
    <w:rsid w:val="00552938"/>
    <w:rsid w:val="00557B07"/>
    <w:rsid w:val="00560CCC"/>
    <w:rsid w:val="0057101C"/>
    <w:rsid w:val="0057445B"/>
    <w:rsid w:val="00581E36"/>
    <w:rsid w:val="00590D20"/>
    <w:rsid w:val="00594A7E"/>
    <w:rsid w:val="005A0382"/>
    <w:rsid w:val="005A1CBC"/>
    <w:rsid w:val="005C119D"/>
    <w:rsid w:val="005C559D"/>
    <w:rsid w:val="005C7BB8"/>
    <w:rsid w:val="005D55AE"/>
    <w:rsid w:val="005E6E7F"/>
    <w:rsid w:val="005F5C3F"/>
    <w:rsid w:val="005F66C6"/>
    <w:rsid w:val="00601FD7"/>
    <w:rsid w:val="00627CD2"/>
    <w:rsid w:val="00632DBA"/>
    <w:rsid w:val="00633DC8"/>
    <w:rsid w:val="00635A2F"/>
    <w:rsid w:val="00635C5D"/>
    <w:rsid w:val="00637AB8"/>
    <w:rsid w:val="0064016E"/>
    <w:rsid w:val="00663EAC"/>
    <w:rsid w:val="00666E90"/>
    <w:rsid w:val="00676046"/>
    <w:rsid w:val="006801B4"/>
    <w:rsid w:val="00684151"/>
    <w:rsid w:val="006A691C"/>
    <w:rsid w:val="006B40B1"/>
    <w:rsid w:val="006B62CD"/>
    <w:rsid w:val="006C0F21"/>
    <w:rsid w:val="006E4828"/>
    <w:rsid w:val="006E5C76"/>
    <w:rsid w:val="006F0647"/>
    <w:rsid w:val="006F0EF4"/>
    <w:rsid w:val="006F6C18"/>
    <w:rsid w:val="00701993"/>
    <w:rsid w:val="00702B84"/>
    <w:rsid w:val="00705123"/>
    <w:rsid w:val="0070737A"/>
    <w:rsid w:val="0071011F"/>
    <w:rsid w:val="00711036"/>
    <w:rsid w:val="00716F45"/>
    <w:rsid w:val="00723E63"/>
    <w:rsid w:val="007347BF"/>
    <w:rsid w:val="007369B7"/>
    <w:rsid w:val="00737FE9"/>
    <w:rsid w:val="007441E5"/>
    <w:rsid w:val="007468BF"/>
    <w:rsid w:val="00755353"/>
    <w:rsid w:val="00760782"/>
    <w:rsid w:val="00767298"/>
    <w:rsid w:val="00772D0F"/>
    <w:rsid w:val="007836B1"/>
    <w:rsid w:val="007A23FD"/>
    <w:rsid w:val="007A5BE3"/>
    <w:rsid w:val="007C0847"/>
    <w:rsid w:val="007D4CD7"/>
    <w:rsid w:val="007E0E8F"/>
    <w:rsid w:val="007F33F1"/>
    <w:rsid w:val="007F49D1"/>
    <w:rsid w:val="007F6054"/>
    <w:rsid w:val="00800022"/>
    <w:rsid w:val="00802088"/>
    <w:rsid w:val="00802356"/>
    <w:rsid w:val="00806C91"/>
    <w:rsid w:val="00831C31"/>
    <w:rsid w:val="00837957"/>
    <w:rsid w:val="00837BF5"/>
    <w:rsid w:val="0084398F"/>
    <w:rsid w:val="00852EB9"/>
    <w:rsid w:val="00854D07"/>
    <w:rsid w:val="008643CA"/>
    <w:rsid w:val="008652EE"/>
    <w:rsid w:val="00876197"/>
    <w:rsid w:val="00896396"/>
    <w:rsid w:val="00896E3D"/>
    <w:rsid w:val="008B15B6"/>
    <w:rsid w:val="008B3B97"/>
    <w:rsid w:val="008C198B"/>
    <w:rsid w:val="008C331C"/>
    <w:rsid w:val="008C50D4"/>
    <w:rsid w:val="008C6910"/>
    <w:rsid w:val="008D50CD"/>
    <w:rsid w:val="008D5A15"/>
    <w:rsid w:val="008D7B56"/>
    <w:rsid w:val="008E5F3E"/>
    <w:rsid w:val="008E7602"/>
    <w:rsid w:val="00900E65"/>
    <w:rsid w:val="00910C9C"/>
    <w:rsid w:val="0091232D"/>
    <w:rsid w:val="009138D7"/>
    <w:rsid w:val="009177BB"/>
    <w:rsid w:val="00925DAC"/>
    <w:rsid w:val="00925F88"/>
    <w:rsid w:val="00927A80"/>
    <w:rsid w:val="00931B03"/>
    <w:rsid w:val="00944359"/>
    <w:rsid w:val="009507FB"/>
    <w:rsid w:val="00951A58"/>
    <w:rsid w:val="00962844"/>
    <w:rsid w:val="00980B1C"/>
    <w:rsid w:val="009953AF"/>
    <w:rsid w:val="009A4A0F"/>
    <w:rsid w:val="009C0389"/>
    <w:rsid w:val="009C0DC8"/>
    <w:rsid w:val="009D69D8"/>
    <w:rsid w:val="009E08D4"/>
    <w:rsid w:val="009E5444"/>
    <w:rsid w:val="00A10974"/>
    <w:rsid w:val="00A221EC"/>
    <w:rsid w:val="00A41689"/>
    <w:rsid w:val="00A42EFF"/>
    <w:rsid w:val="00A464ED"/>
    <w:rsid w:val="00A46C9D"/>
    <w:rsid w:val="00A5572B"/>
    <w:rsid w:val="00A735AD"/>
    <w:rsid w:val="00A7490D"/>
    <w:rsid w:val="00A74F36"/>
    <w:rsid w:val="00A7737C"/>
    <w:rsid w:val="00AA070F"/>
    <w:rsid w:val="00AA5159"/>
    <w:rsid w:val="00AB26C5"/>
    <w:rsid w:val="00AB42E1"/>
    <w:rsid w:val="00AB7005"/>
    <w:rsid w:val="00AC0D86"/>
    <w:rsid w:val="00AE081D"/>
    <w:rsid w:val="00AE1B58"/>
    <w:rsid w:val="00AF1192"/>
    <w:rsid w:val="00AF4735"/>
    <w:rsid w:val="00B033F2"/>
    <w:rsid w:val="00B12005"/>
    <w:rsid w:val="00B13C9C"/>
    <w:rsid w:val="00B315FB"/>
    <w:rsid w:val="00B32D4C"/>
    <w:rsid w:val="00B407B7"/>
    <w:rsid w:val="00B66595"/>
    <w:rsid w:val="00B66E5E"/>
    <w:rsid w:val="00B71949"/>
    <w:rsid w:val="00B741A7"/>
    <w:rsid w:val="00B74D6F"/>
    <w:rsid w:val="00B8015D"/>
    <w:rsid w:val="00BA62EA"/>
    <w:rsid w:val="00BD2DC6"/>
    <w:rsid w:val="00BD3CBC"/>
    <w:rsid w:val="00BD619C"/>
    <w:rsid w:val="00BE5644"/>
    <w:rsid w:val="00BF2196"/>
    <w:rsid w:val="00BF7C19"/>
    <w:rsid w:val="00C0078C"/>
    <w:rsid w:val="00C00CC8"/>
    <w:rsid w:val="00C079D1"/>
    <w:rsid w:val="00C113ED"/>
    <w:rsid w:val="00C1183C"/>
    <w:rsid w:val="00C2292B"/>
    <w:rsid w:val="00C3053C"/>
    <w:rsid w:val="00C32112"/>
    <w:rsid w:val="00C35758"/>
    <w:rsid w:val="00C35939"/>
    <w:rsid w:val="00C41DED"/>
    <w:rsid w:val="00C44FCE"/>
    <w:rsid w:val="00C54C75"/>
    <w:rsid w:val="00C56634"/>
    <w:rsid w:val="00C63525"/>
    <w:rsid w:val="00C641E1"/>
    <w:rsid w:val="00C65185"/>
    <w:rsid w:val="00C70A1A"/>
    <w:rsid w:val="00C83D5B"/>
    <w:rsid w:val="00C92370"/>
    <w:rsid w:val="00C94149"/>
    <w:rsid w:val="00CA16AA"/>
    <w:rsid w:val="00CA4977"/>
    <w:rsid w:val="00CB6C20"/>
    <w:rsid w:val="00CD5608"/>
    <w:rsid w:val="00CE3366"/>
    <w:rsid w:val="00CE635E"/>
    <w:rsid w:val="00CE79E2"/>
    <w:rsid w:val="00CF511C"/>
    <w:rsid w:val="00D02FBA"/>
    <w:rsid w:val="00D10CAF"/>
    <w:rsid w:val="00D31264"/>
    <w:rsid w:val="00D34F4F"/>
    <w:rsid w:val="00D42EF6"/>
    <w:rsid w:val="00D55749"/>
    <w:rsid w:val="00D60622"/>
    <w:rsid w:val="00D66B98"/>
    <w:rsid w:val="00D70835"/>
    <w:rsid w:val="00D7594B"/>
    <w:rsid w:val="00D76CD9"/>
    <w:rsid w:val="00D96563"/>
    <w:rsid w:val="00DB4575"/>
    <w:rsid w:val="00DB5578"/>
    <w:rsid w:val="00DB7344"/>
    <w:rsid w:val="00DC0D02"/>
    <w:rsid w:val="00DD0349"/>
    <w:rsid w:val="00DD0903"/>
    <w:rsid w:val="00DD4EFB"/>
    <w:rsid w:val="00DE574D"/>
    <w:rsid w:val="00DF0A19"/>
    <w:rsid w:val="00DF7C66"/>
    <w:rsid w:val="00E05352"/>
    <w:rsid w:val="00E06AB8"/>
    <w:rsid w:val="00E13738"/>
    <w:rsid w:val="00E14B04"/>
    <w:rsid w:val="00E206E9"/>
    <w:rsid w:val="00E26DAE"/>
    <w:rsid w:val="00E44BCD"/>
    <w:rsid w:val="00E512DF"/>
    <w:rsid w:val="00E54FDB"/>
    <w:rsid w:val="00E5735A"/>
    <w:rsid w:val="00E60B05"/>
    <w:rsid w:val="00E707A5"/>
    <w:rsid w:val="00E81D2F"/>
    <w:rsid w:val="00E94CB8"/>
    <w:rsid w:val="00EA2B0E"/>
    <w:rsid w:val="00EB4029"/>
    <w:rsid w:val="00EB7F6E"/>
    <w:rsid w:val="00EC4CE4"/>
    <w:rsid w:val="00EC5D08"/>
    <w:rsid w:val="00EC6261"/>
    <w:rsid w:val="00ED0738"/>
    <w:rsid w:val="00EE3534"/>
    <w:rsid w:val="00EE5BAC"/>
    <w:rsid w:val="00EF0997"/>
    <w:rsid w:val="00EF112A"/>
    <w:rsid w:val="00EF3A7C"/>
    <w:rsid w:val="00EF6AD8"/>
    <w:rsid w:val="00F015CC"/>
    <w:rsid w:val="00F101EF"/>
    <w:rsid w:val="00F13303"/>
    <w:rsid w:val="00F163A1"/>
    <w:rsid w:val="00F16CED"/>
    <w:rsid w:val="00F246D0"/>
    <w:rsid w:val="00F274A6"/>
    <w:rsid w:val="00F32B88"/>
    <w:rsid w:val="00F34DF6"/>
    <w:rsid w:val="00F6721C"/>
    <w:rsid w:val="00F70FB5"/>
    <w:rsid w:val="00F73160"/>
    <w:rsid w:val="00F73E81"/>
    <w:rsid w:val="00F7658B"/>
    <w:rsid w:val="00F825C4"/>
    <w:rsid w:val="00F82858"/>
    <w:rsid w:val="00F95A29"/>
    <w:rsid w:val="00FA36EE"/>
    <w:rsid w:val="00FA5E87"/>
    <w:rsid w:val="00FA65D5"/>
    <w:rsid w:val="00FB2157"/>
    <w:rsid w:val="00FD6EDF"/>
    <w:rsid w:val="00FD7091"/>
    <w:rsid w:val="00FF3CF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99EBDE-1974-411F-8291-5114B1336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4359"/>
    <w:pPr>
      <w:spacing w:after="0" w:line="240" w:lineRule="auto"/>
    </w:pPr>
    <w:rPr>
      <w:rFonts w:ascii="Times New Roman" w:eastAsia="Times New Roman" w:hAnsi="Times New Roman" w:cs="Times New Roman"/>
      <w:sz w:val="24"/>
      <w:szCs w:val="24"/>
      <w:lang w:val="fr-FR"/>
    </w:rPr>
  </w:style>
  <w:style w:type="paragraph" w:styleId="Titre3">
    <w:name w:val="heading 3"/>
    <w:basedOn w:val="Normal"/>
    <w:next w:val="Normal"/>
    <w:link w:val="Titre3Car"/>
    <w:uiPriority w:val="9"/>
    <w:unhideWhenUsed/>
    <w:qFormat/>
    <w:rsid w:val="00C32112"/>
    <w:pPr>
      <w:keepNext/>
      <w:keepLines/>
      <w:spacing w:before="200" w:line="276" w:lineRule="auto"/>
      <w:outlineLvl w:val="2"/>
    </w:pPr>
    <w:rPr>
      <w:rFonts w:asciiTheme="majorHAnsi" w:eastAsiaTheme="majorEastAsia" w:hAnsiTheme="majorHAnsi" w:cstheme="majorBidi"/>
      <w:b/>
      <w:bCs/>
      <w:color w:val="4F81BD" w:themeColor="accent1"/>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C32112"/>
    <w:rPr>
      <w:rFonts w:asciiTheme="majorHAnsi" w:eastAsiaTheme="majorEastAsia" w:hAnsiTheme="majorHAnsi" w:cstheme="majorBidi"/>
      <w:b/>
      <w:bCs/>
      <w:color w:val="4F81BD" w:themeColor="accent1"/>
      <w:lang w:val="fr-FR"/>
    </w:rPr>
  </w:style>
  <w:style w:type="paragraph" w:styleId="Paragraphedeliste">
    <w:name w:val="List Paragraph"/>
    <w:basedOn w:val="Normal"/>
    <w:link w:val="ParagraphedelisteCar"/>
    <w:uiPriority w:val="34"/>
    <w:qFormat/>
    <w:rsid w:val="00C32112"/>
    <w:pPr>
      <w:spacing w:after="200" w:line="276" w:lineRule="auto"/>
      <w:ind w:left="720"/>
      <w:contextualSpacing/>
    </w:pPr>
    <w:rPr>
      <w:rFonts w:asciiTheme="minorHAnsi" w:eastAsiaTheme="minorHAnsi" w:hAnsiTheme="minorHAnsi" w:cstheme="minorBidi"/>
      <w:sz w:val="22"/>
      <w:szCs w:val="22"/>
    </w:rPr>
  </w:style>
  <w:style w:type="table" w:styleId="Grilledutableau">
    <w:name w:val="Table Grid"/>
    <w:basedOn w:val="TableauNormal"/>
    <w:uiPriority w:val="59"/>
    <w:rsid w:val="00C32112"/>
    <w:pPr>
      <w:spacing w:after="0" w:line="240" w:lineRule="auto"/>
    </w:pPr>
    <w:rPr>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ragraphedelisteCar">
    <w:name w:val="Paragraphe de liste Car"/>
    <w:link w:val="Paragraphedeliste"/>
    <w:uiPriority w:val="34"/>
    <w:rsid w:val="00C32112"/>
    <w:rPr>
      <w:lang w:val="fr-FR"/>
    </w:rPr>
  </w:style>
  <w:style w:type="paragraph" w:styleId="En-tte">
    <w:name w:val="header"/>
    <w:basedOn w:val="Normal"/>
    <w:link w:val="En-tteCar"/>
    <w:uiPriority w:val="99"/>
    <w:unhideWhenUsed/>
    <w:rsid w:val="00A221EC"/>
    <w:pPr>
      <w:tabs>
        <w:tab w:val="center" w:pos="4680"/>
        <w:tab w:val="right" w:pos="9360"/>
      </w:tabs>
    </w:pPr>
  </w:style>
  <w:style w:type="character" w:customStyle="1" w:styleId="En-tteCar">
    <w:name w:val="En-tête Car"/>
    <w:basedOn w:val="Policepardfaut"/>
    <w:link w:val="En-tte"/>
    <w:uiPriority w:val="99"/>
    <w:rsid w:val="00A221EC"/>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A221EC"/>
    <w:pPr>
      <w:tabs>
        <w:tab w:val="center" w:pos="4680"/>
        <w:tab w:val="right" w:pos="9360"/>
      </w:tabs>
    </w:pPr>
  </w:style>
  <w:style w:type="character" w:customStyle="1" w:styleId="PieddepageCar">
    <w:name w:val="Pied de page Car"/>
    <w:basedOn w:val="Policepardfaut"/>
    <w:link w:val="Pieddepage"/>
    <w:uiPriority w:val="99"/>
    <w:rsid w:val="00A221EC"/>
    <w:rPr>
      <w:rFonts w:ascii="Times New Roman" w:eastAsia="Times New Roman" w:hAnsi="Times New Roman" w:cs="Times New Roman"/>
      <w:sz w:val="24"/>
      <w:szCs w:val="24"/>
      <w:lang w:val="fr-FR"/>
    </w:rPr>
  </w:style>
  <w:style w:type="character" w:customStyle="1" w:styleId="hps">
    <w:name w:val="hps"/>
    <w:basedOn w:val="Policepardfaut"/>
    <w:rsid w:val="0071011F"/>
  </w:style>
  <w:style w:type="character" w:styleId="Textedelespacerserv">
    <w:name w:val="Placeholder Text"/>
    <w:basedOn w:val="Policepardfaut"/>
    <w:uiPriority w:val="99"/>
    <w:semiHidden/>
    <w:rsid w:val="00110D80"/>
    <w:rPr>
      <w:color w:val="808080"/>
    </w:rPr>
  </w:style>
  <w:style w:type="character" w:styleId="Marquedecommentaire">
    <w:name w:val="annotation reference"/>
    <w:basedOn w:val="Policepardfaut"/>
    <w:uiPriority w:val="99"/>
    <w:semiHidden/>
    <w:unhideWhenUsed/>
    <w:rsid w:val="006E5C76"/>
    <w:rPr>
      <w:sz w:val="16"/>
      <w:szCs w:val="16"/>
    </w:rPr>
  </w:style>
  <w:style w:type="paragraph" w:styleId="Commentaire">
    <w:name w:val="annotation text"/>
    <w:basedOn w:val="Normal"/>
    <w:link w:val="CommentaireCar"/>
    <w:uiPriority w:val="99"/>
    <w:semiHidden/>
    <w:unhideWhenUsed/>
    <w:rsid w:val="006E5C76"/>
    <w:rPr>
      <w:sz w:val="20"/>
      <w:szCs w:val="20"/>
    </w:rPr>
  </w:style>
  <w:style w:type="character" w:customStyle="1" w:styleId="CommentaireCar">
    <w:name w:val="Commentaire Car"/>
    <w:basedOn w:val="Policepardfaut"/>
    <w:link w:val="Commentaire"/>
    <w:uiPriority w:val="99"/>
    <w:semiHidden/>
    <w:rsid w:val="006E5C76"/>
    <w:rPr>
      <w:rFonts w:ascii="Times New Roman" w:eastAsia="Times New Roman" w:hAnsi="Times New Roman"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6E5C76"/>
    <w:rPr>
      <w:b/>
      <w:bCs/>
    </w:rPr>
  </w:style>
  <w:style w:type="character" w:customStyle="1" w:styleId="ObjetducommentaireCar">
    <w:name w:val="Objet du commentaire Car"/>
    <w:basedOn w:val="CommentaireCar"/>
    <w:link w:val="Objetducommentaire"/>
    <w:uiPriority w:val="99"/>
    <w:semiHidden/>
    <w:rsid w:val="006E5C76"/>
    <w:rPr>
      <w:rFonts w:ascii="Times New Roman" w:eastAsia="Times New Roman" w:hAnsi="Times New Roman" w:cs="Times New Roman"/>
      <w:b/>
      <w:bCs/>
      <w:sz w:val="20"/>
      <w:szCs w:val="20"/>
      <w:lang w:val="fr-FR"/>
    </w:rPr>
  </w:style>
  <w:style w:type="paragraph" w:styleId="Rvision">
    <w:name w:val="Revision"/>
    <w:hidden/>
    <w:uiPriority w:val="99"/>
    <w:semiHidden/>
    <w:rsid w:val="006E5C76"/>
    <w:pPr>
      <w:spacing w:after="0" w:line="240" w:lineRule="auto"/>
    </w:pPr>
    <w:rPr>
      <w:rFonts w:ascii="Times New Roman" w:eastAsia="Times New Roman" w:hAnsi="Times New Roman" w:cs="Times New Roman"/>
      <w:sz w:val="24"/>
      <w:szCs w:val="24"/>
      <w:lang w:val="fr-FR"/>
    </w:rPr>
  </w:style>
  <w:style w:type="paragraph" w:styleId="Textedebulles">
    <w:name w:val="Balloon Text"/>
    <w:basedOn w:val="Normal"/>
    <w:link w:val="TextedebullesCar"/>
    <w:uiPriority w:val="99"/>
    <w:semiHidden/>
    <w:unhideWhenUsed/>
    <w:rsid w:val="006E5C76"/>
    <w:rPr>
      <w:rFonts w:ascii="Segoe UI" w:hAnsi="Segoe UI" w:cs="Segoe UI"/>
      <w:sz w:val="18"/>
      <w:szCs w:val="18"/>
    </w:rPr>
  </w:style>
  <w:style w:type="character" w:customStyle="1" w:styleId="TextedebullesCar">
    <w:name w:val="Texte de bulles Car"/>
    <w:basedOn w:val="Policepardfaut"/>
    <w:link w:val="Textedebulles"/>
    <w:uiPriority w:val="99"/>
    <w:semiHidden/>
    <w:rsid w:val="006E5C76"/>
    <w:rPr>
      <w:rFonts w:ascii="Segoe UI" w:eastAsia="Times New Roman" w:hAnsi="Segoe UI" w:cs="Segoe UI"/>
      <w:sz w:val="18"/>
      <w:szCs w:val="18"/>
      <w:lang w:val="fr-FR"/>
    </w:rPr>
  </w:style>
  <w:style w:type="paragraph" w:customStyle="1" w:styleId="Default">
    <w:name w:val="Default"/>
    <w:rsid w:val="00E06AB8"/>
    <w:pPr>
      <w:autoSpaceDE w:val="0"/>
      <w:autoSpaceDN w:val="0"/>
      <w:adjustRightInd w:val="0"/>
      <w:spacing w:after="0" w:line="240" w:lineRule="auto"/>
    </w:pPr>
    <w:rPr>
      <w:rFonts w:ascii="Cambria" w:hAnsi="Cambria" w:cs="Cambria"/>
      <w:color w:val="000000"/>
      <w:sz w:val="24"/>
      <w:szCs w:val="24"/>
      <w:lang w:val="en-US"/>
    </w:rPr>
  </w:style>
  <w:style w:type="paragraph" w:styleId="Sansinterligne">
    <w:name w:val="No Spacing"/>
    <w:uiPriority w:val="1"/>
    <w:qFormat/>
    <w:rsid w:val="00AB26C5"/>
    <w:pPr>
      <w:spacing w:after="0" w:line="240" w:lineRule="auto"/>
    </w:pPr>
    <w:rPr>
      <w:rFonts w:ascii="Times New Roman" w:eastAsia="Times New Roman" w:hAnsi="Times New Roman" w:cs="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CA162D43F20C2241B911D188DAC00155" ma:contentTypeVersion="122" ma:contentTypeDescription="Create a new document." ma:contentTypeScope="" ma:versionID="e80fd0ffb8b98ab567da303c3c7ba8b8">
  <xsd:schema xmlns:xsd="http://www.w3.org/2001/XMLSchema" xmlns:xs="http://www.w3.org/2001/XMLSchema" xmlns:p="http://schemas.microsoft.com/office/2006/metadata/properties" xmlns:ns1="http://schemas.microsoft.com/sharepoint/v3" xmlns:ns2="ca283e0b-db31-4043-a2ef-b80661bf084a" xmlns:ns3="http://schemas.microsoft.com/sharepoint.v3" xmlns:ns4="0023b90d-7bfc-4d4e-abb6-e0faa4128fe2" xmlns:ns5="a3ebde8e-442c-440f-a544-73e615582ae9" xmlns:ns6="http://schemas.microsoft.com/sharepoint/v4" targetNamespace="http://schemas.microsoft.com/office/2006/metadata/properties" ma:root="true" ma:fieldsID="841afe429041cef5a64eae680baace23" ns1:_="" ns2:_="" ns3:_="" ns4:_="" ns5:_="" ns6:_="">
    <xsd:import namespace="http://schemas.microsoft.com/sharepoint/v3"/>
    <xsd:import namespace="ca283e0b-db31-4043-a2ef-b80661bf084a"/>
    <xsd:import namespace="http://schemas.microsoft.com/sharepoint.v3"/>
    <xsd:import namespace="0023b90d-7bfc-4d4e-abb6-e0faa4128fe2"/>
    <xsd:import namespace="a3ebde8e-442c-440f-a544-73e615582ae9"/>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4:SharedWithUsers" minOccurs="0"/>
                <xsd:element ref="ns4:SharedWithDetails" minOccurs="0"/>
                <xsd:element ref="ns5:MediaServiceLocation" minOccurs="0"/>
                <xsd:element ref="ns6:IconOverlay" minOccurs="0"/>
                <xsd:element ref="ns1:_vti_ItemDeclaredRecord" minOccurs="0"/>
                <xsd:element ref="ns4:TaxKeywordTaxHTField" minOccurs="0"/>
                <xsd:element ref="ns1:_vti_ItemHoldRecordStatus" minOccurs="0"/>
                <xsd:element ref="ns4: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44" nillable="true" ma:displayName="Declared Record" ma:hidden="true" ma:internalName="_vti_ItemDeclaredRecord" ma:readOnly="true">
      <xsd:simpleType>
        <xsd:restriction base="dms:DateTime"/>
      </xsd:simpleType>
    </xsd:element>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WCARO, Senegal-381R|9457ef44-ef23-492b-a8cb-2710cadf8e20"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749d4baa-d5ee-43a8-9276-91fa0f317791}" ma:internalName="TaxCatchAllLabel" ma:readOnly="true" ma:showField="CatchAllDataLabel" ma:web="0023b90d-7bfc-4d4e-abb6-e0faa4128fe2">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749d4baa-d5ee-43a8-9276-91fa0f317791}" ma:internalName="TaxCatchAll" ma:showField="CatchAllData" ma:web="0023b90d-7bfc-4d4e-abb6-e0faa4128fe2">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23b90d-7bfc-4d4e-abb6-e0faa4128fe2" elementFormDefault="qualified">
    <xsd:import namespace="http://schemas.microsoft.com/office/2006/documentManagement/types"/>
    <xsd:import namespace="http://schemas.microsoft.com/office/infopath/2007/PartnerControls"/>
    <xsd:element name="SharedWithUsers" ma:index="4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1" nillable="true" ma:displayName="Shared With Details" ma:internalName="SharedWithDetails" ma:readOnly="true">
      <xsd:simpleType>
        <xsd:restriction base="dms:Note">
          <xsd:maxLength value="255"/>
        </xsd:restriction>
      </xsd:simpleType>
    </xsd:element>
    <xsd:element name="TaxKeywordTaxHTField" ma:index="45"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7"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ebde8e-442c-440f-a544-73e615582ae9"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MediaServiceLocation" ma:index="4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spe:Receivers xmlns:spe="http://schemas.microsoft.com/sharepoint/event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6</Value>
      <Value>3</Value>
      <Value>162</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WCARO, Senegal-381R</TermName>
          <TermId xmlns="http://schemas.microsoft.com/office/infopath/2007/PartnerControls">9457ef44-ef23-492b-a8cb-2710cadf8e20</TermId>
        </TermInfo>
      </Terms>
    </ga975397408f43e4b84ec8e5a598e523>
    <k8c968e8c72a4eda96b7e8fdbe192be2 xmlns="ca283e0b-db31-4043-a2ef-b80661bf084a">
      <Terms xmlns="http://schemas.microsoft.com/office/infopath/2007/PartnerControls"/>
    </k8c968e8c72a4eda96b7e8fdbe192be2>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Training/ instructional materials, toolkits, user guides (non-ICT)</TermName>
          <TermId xmlns="http://schemas.microsoft.com/office/infopath/2007/PartnerControls">f7254839-f39a-4063-9d34-45784defb8cb</TermId>
        </TermInfo>
      </Terms>
    </mda26ace941f4791a7314a339fee829c>
    <TaxKeywordTaxHTField xmlns="0023b90d-7bfc-4d4e-abb6-e0faa4128fe2">
      <Terms xmlns="http://schemas.microsoft.com/office/infopath/2007/PartnerControls"/>
    </TaxKeywordTaxHTField>
    <WrittenBy xmlns="ca283e0b-db31-4043-a2ef-b80661bf084a">
      <UserInfo>
        <DisplayName/>
        <AccountId xsi:nil="true"/>
        <AccountType/>
      </UserInfo>
    </WrittenBy>
    <j169e817e0ee4eb8974e6fc4a2762909 xmlns="ca283e0b-db31-4043-a2ef-b80661bf084a">
      <Terms xmlns="http://schemas.microsoft.com/office/infopath/2007/PartnerControls"/>
    </j169e817e0ee4eb8974e6fc4a2762909>
    <j048a4f9aaad4a8990a1d5e5f53cb451 xmlns="ca283e0b-db31-4043-a2ef-b80661bf084a">
      <Terms xmlns="http://schemas.microsoft.com/office/infopath/2007/PartnerControls"/>
    </j048a4f9aaad4a8990a1d5e5f53cb451>
    <SemaphoreItemMetadata xmlns="0023b90d-7bfc-4d4e-abb6-e0faa4128fe2" xsi:nil="true"/>
  </documentManagement>
</p:properties>
</file>

<file path=customXml/itemProps1.xml><?xml version="1.0" encoding="utf-8"?>
<ds:datastoreItem xmlns:ds="http://schemas.openxmlformats.org/officeDocument/2006/customXml" ds:itemID="{CC8A7808-B37E-491F-A405-B2980D8CEC86}">
  <ds:schemaRefs>
    <ds:schemaRef ds:uri="http://schemas.openxmlformats.org/officeDocument/2006/bibliography"/>
  </ds:schemaRefs>
</ds:datastoreItem>
</file>

<file path=customXml/itemProps2.xml><?xml version="1.0" encoding="utf-8"?>
<ds:datastoreItem xmlns:ds="http://schemas.openxmlformats.org/officeDocument/2006/customXml" ds:itemID="{D52EE621-8BE4-4BD1-BCB0-1D422E9D2C1D}"/>
</file>

<file path=customXml/itemProps3.xml><?xml version="1.0" encoding="utf-8"?>
<ds:datastoreItem xmlns:ds="http://schemas.openxmlformats.org/officeDocument/2006/customXml" ds:itemID="{9F14DD1C-E040-4842-AAC3-39977D6952E2}"/>
</file>

<file path=customXml/itemProps4.xml><?xml version="1.0" encoding="utf-8"?>
<ds:datastoreItem xmlns:ds="http://schemas.openxmlformats.org/officeDocument/2006/customXml" ds:itemID="{67B15EE8-34B4-42A8-81B9-110FAFAA6981}"/>
</file>

<file path=customXml/itemProps5.xml><?xml version="1.0" encoding="utf-8"?>
<ds:datastoreItem xmlns:ds="http://schemas.openxmlformats.org/officeDocument/2006/customXml" ds:itemID="{CA1722BB-B2E5-4629-8030-9B0FBE2814BB}"/>
</file>

<file path=customXml/itemProps6.xml><?xml version="1.0" encoding="utf-8"?>
<ds:datastoreItem xmlns:ds="http://schemas.openxmlformats.org/officeDocument/2006/customXml" ds:itemID="{77331873-2597-4454-B370-63FABDC21937}"/>
</file>

<file path=customXml/itemProps7.xml><?xml version="1.0" encoding="utf-8"?>
<ds:datastoreItem xmlns:ds="http://schemas.openxmlformats.org/officeDocument/2006/customXml" ds:itemID="{AF9CC35F-1DBA-49D1-BB04-34187AADB247}"/>
</file>

<file path=docProps/app.xml><?xml version="1.0" encoding="utf-8"?>
<Properties xmlns="http://schemas.openxmlformats.org/officeDocument/2006/extended-properties" xmlns:vt="http://schemas.openxmlformats.org/officeDocument/2006/docPropsVTypes">
  <Template>Normal</Template>
  <TotalTime>0</TotalTime>
  <Pages>13</Pages>
  <Words>3907</Words>
  <Characters>21493</Characters>
  <Application>Microsoft Office Word</Application>
  <DocSecurity>0</DocSecurity>
  <Lines>179</Lines>
  <Paragraphs>50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UNICEF</Company>
  <LinksUpToDate>false</LinksUpToDate>
  <CharactersWithSpaces>25350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GN Formation Comités de Veille, 7 déc 2014</dc:title>
  <dc:subject/>
  <dc:creator>Marie Josee DeBlois</dc:creator>
  <cp:keywords/>
  <dc:description/>
  <cp:lastModifiedBy>probook 4540s</cp:lastModifiedBy>
  <cp:revision>2</cp:revision>
  <dcterms:created xsi:type="dcterms:W3CDTF">2015-01-19T12:46:00Z</dcterms:created>
  <dcterms:modified xsi:type="dcterms:W3CDTF">2015-01-19T12:46:00Z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0x0101009BA85F8052A6DA4FA3E31FF9F74C697000CA162D43F20C2241B911D188DAC00155</vt:lpwstr>
  </property>
  <property fmtid="{D5CDD505-2E9C-101B-9397-08002B2CF9AE}" pid="3" name="Order">
    <vt:r8>100</vt:r8>
  </property>
  <property fmtid="{D5CDD505-2E9C-101B-9397-08002B2CF9AE}" pid="4" name="Topic">
    <vt:lpwstr>6;#n/a|62fe7219-0ec3-42ac-964d-70ae5d8291bb</vt:lpwstr>
  </property>
  <property fmtid="{D5CDD505-2E9C-101B-9397-08002B2CF9AE}" pid="5" name="DocumentType">
    <vt:lpwstr>162;#Training/ instructional materials, toolkits, user guides (non-ICT)|f7254839-f39a-4063-9d34-45784defb8cb</vt:lpwstr>
  </property>
  <property fmtid="{D5CDD505-2E9C-101B-9397-08002B2CF9AE}" pid="6" name="TaxKeyword">
    <vt:lpwstr/>
  </property>
  <property fmtid="{D5CDD505-2E9C-101B-9397-08002B2CF9AE}" pid="7" name="GeographicScope">
    <vt:lpwstr/>
  </property>
  <property fmtid="{D5CDD505-2E9C-101B-9397-08002B2CF9AE}" pid="8" name="OfficeDivision">
    <vt:lpwstr>3;#WCARO, Senegal-381R|9457ef44-ef23-492b-a8cb-2710cadf8e20</vt:lpwstr>
  </property>
</Properties>
</file>